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E4" w:rsidRDefault="000107E4">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Default="002D6D2D">
      <w:pPr>
        <w:rPr>
          <w:sz w:val="24"/>
        </w:rPr>
      </w:pPr>
    </w:p>
    <w:p w:rsidR="002D6D2D" w:rsidRPr="000E5CCC" w:rsidRDefault="002D6D2D">
      <w:pPr>
        <w:rPr>
          <w:sz w:val="24"/>
        </w:rPr>
      </w:pPr>
    </w:p>
    <w:p w:rsidR="000107E4" w:rsidRPr="00202595" w:rsidRDefault="00BB3AC6" w:rsidP="00BB3AC6">
      <w:pPr>
        <w:jc w:val="center"/>
        <w:rPr>
          <w:rFonts w:ascii="ＭＳ ゴシック" w:eastAsia="ＭＳ ゴシック" w:hAnsi="ＭＳ ゴシック"/>
          <w:sz w:val="72"/>
          <w:szCs w:val="72"/>
        </w:rPr>
      </w:pPr>
      <w:r w:rsidRPr="00202595">
        <w:rPr>
          <w:rFonts w:ascii="ＭＳ ゴシック" w:eastAsia="ＭＳ ゴシック" w:hAnsi="ＭＳ ゴシック" w:hint="eastAsia"/>
          <w:sz w:val="72"/>
          <w:szCs w:val="72"/>
        </w:rPr>
        <w:t>技能章・研究ノート</w:t>
      </w:r>
    </w:p>
    <w:p w:rsidR="000107E4" w:rsidRPr="00202595" w:rsidRDefault="00454CFD">
      <w:pPr>
        <w:jc w:val="center"/>
        <w:rPr>
          <w:rFonts w:ascii="ＭＳ ゴシック" w:eastAsia="ＭＳ ゴシック" w:hAnsi="ＭＳ ゴシック"/>
          <w:sz w:val="96"/>
          <w:szCs w:val="96"/>
          <w:bdr w:val="single" w:sz="4" w:space="0" w:color="auto"/>
        </w:rPr>
      </w:pPr>
      <w:r w:rsidRPr="00202595">
        <w:rPr>
          <w:rFonts w:ascii="ＭＳ ゴシック" w:eastAsia="ＭＳ ゴシック" w:hAnsi="ＭＳ ゴシック" w:hint="eastAsia"/>
          <w:sz w:val="96"/>
          <w:szCs w:val="96"/>
          <w:bdr w:val="single" w:sz="4" w:space="0" w:color="auto"/>
        </w:rPr>
        <w:t>観</w:t>
      </w:r>
      <w:r w:rsidR="00202595" w:rsidRPr="00202595">
        <w:rPr>
          <w:rFonts w:ascii="ＭＳ ゴシック" w:eastAsia="ＭＳ ゴシック" w:hAnsi="ＭＳ ゴシック" w:hint="eastAsia"/>
          <w:sz w:val="96"/>
          <w:szCs w:val="96"/>
          <w:bdr w:val="single" w:sz="4" w:space="0" w:color="auto"/>
        </w:rPr>
        <w:t xml:space="preserve"> </w:t>
      </w:r>
      <w:r w:rsidRPr="00202595">
        <w:rPr>
          <w:rFonts w:ascii="ＭＳ ゴシック" w:eastAsia="ＭＳ ゴシック" w:hAnsi="ＭＳ ゴシック" w:hint="eastAsia"/>
          <w:sz w:val="96"/>
          <w:szCs w:val="96"/>
          <w:bdr w:val="single" w:sz="4" w:space="0" w:color="auto"/>
        </w:rPr>
        <w:t>察</w:t>
      </w:r>
      <w:r w:rsidR="00202595" w:rsidRPr="00202595">
        <w:rPr>
          <w:rFonts w:ascii="ＭＳ ゴシック" w:eastAsia="ＭＳ ゴシック" w:hAnsi="ＭＳ ゴシック" w:hint="eastAsia"/>
          <w:sz w:val="96"/>
          <w:szCs w:val="96"/>
          <w:bdr w:val="single" w:sz="4" w:space="0" w:color="auto"/>
        </w:rPr>
        <w:t xml:space="preserve"> </w:t>
      </w:r>
      <w:r w:rsidR="000107E4" w:rsidRPr="00202595">
        <w:rPr>
          <w:rFonts w:ascii="ＭＳ ゴシック" w:eastAsia="ＭＳ ゴシック" w:hAnsi="ＭＳ ゴシック" w:hint="eastAsia"/>
          <w:sz w:val="96"/>
          <w:szCs w:val="96"/>
          <w:bdr w:val="single" w:sz="4" w:space="0" w:color="auto"/>
        </w:rPr>
        <w:t>章</w:t>
      </w:r>
    </w:p>
    <w:p w:rsidR="000107E4" w:rsidRPr="000E5CCC" w:rsidRDefault="00BB3AC6">
      <w:pPr>
        <w:rPr>
          <w:sz w:val="24"/>
        </w:rPr>
      </w:pPr>
      <w:r>
        <w:rPr>
          <w:rFonts w:hint="eastAsia"/>
          <w:sz w:val="24"/>
        </w:rPr>
        <w:t>※技能章・研究ノート活用については、「技能章・研究ノートについて」を参照</w:t>
      </w:r>
    </w:p>
    <w:p w:rsidR="004A1315" w:rsidRPr="009D4335" w:rsidRDefault="00BB3AC6">
      <w:pPr>
        <w:rPr>
          <w:rFonts w:ascii="ＭＳ 明朝" w:hAnsi="ＭＳ 明朝"/>
          <w:sz w:val="24"/>
        </w:rPr>
      </w:pPr>
      <w:r w:rsidRPr="009D4335">
        <w:rPr>
          <w:rFonts w:ascii="ＭＳ 明朝" w:hAnsi="ＭＳ 明朝" w:hint="eastAsia"/>
          <w:sz w:val="24"/>
        </w:rPr>
        <w:t>参考書籍：</w:t>
      </w:r>
      <w:r w:rsidR="003008D1" w:rsidRPr="009D4335">
        <w:rPr>
          <w:rFonts w:ascii="ＭＳ 明朝" w:hAnsi="ＭＳ 明朝" w:hint="eastAsia"/>
          <w:sz w:val="24"/>
        </w:rPr>
        <w:t>スカウトハンドブック</w:t>
      </w:r>
    </w:p>
    <w:p w:rsidR="000F4E18" w:rsidRPr="009D4335" w:rsidRDefault="00CC5D1B" w:rsidP="00CC5D1B">
      <w:pPr>
        <w:rPr>
          <w:rFonts w:ascii="ＭＳ 明朝" w:hAnsi="ＭＳ 明朝"/>
          <w:sz w:val="24"/>
        </w:rPr>
      </w:pPr>
      <w:r w:rsidRPr="009D4335">
        <w:rPr>
          <w:rFonts w:ascii="ＭＳ 明朝" w:hAnsi="ＭＳ 明朝" w:hint="eastAsia"/>
          <w:sz w:val="24"/>
        </w:rPr>
        <w:t xml:space="preserve">　　　　　進歩の手引き</w:t>
      </w:r>
    </w:p>
    <w:p w:rsidR="002D6D2D" w:rsidRPr="009D4335" w:rsidRDefault="00231CCC" w:rsidP="00231CCC">
      <w:pPr>
        <w:jc w:val="left"/>
        <w:rPr>
          <w:rFonts w:ascii="ＭＳ 明朝" w:hAnsi="ＭＳ 明朝"/>
          <w:sz w:val="24"/>
        </w:rPr>
      </w:pPr>
      <w:r w:rsidRPr="009D4335">
        <w:rPr>
          <w:rFonts w:ascii="ＭＳ 明朝" w:hAnsi="ＭＳ 明朝" w:hint="eastAsia"/>
          <w:sz w:val="24"/>
        </w:rPr>
        <w:t xml:space="preserve">　　　　　スカウトスキル・セレクション</w:t>
      </w:r>
    </w:p>
    <w:p w:rsidR="002D6D2D" w:rsidRDefault="002D6D2D">
      <w:pPr>
        <w:jc w:val="center"/>
        <w:rPr>
          <w:rFonts w:ascii="ＭＳ ゴシック" w:eastAsia="ＭＳ ゴシック" w:hAnsi="ＭＳ ゴシック"/>
          <w:sz w:val="24"/>
        </w:rPr>
      </w:pPr>
    </w:p>
    <w:p w:rsidR="002D6D2D" w:rsidRDefault="002D6D2D">
      <w:pPr>
        <w:jc w:val="center"/>
        <w:rPr>
          <w:rFonts w:ascii="ＭＳ ゴシック" w:eastAsia="ＭＳ ゴシック" w:hAnsi="ＭＳ ゴシック"/>
          <w:sz w:val="24"/>
        </w:rPr>
      </w:pPr>
    </w:p>
    <w:p w:rsidR="002D6D2D" w:rsidRDefault="002D6D2D">
      <w:pPr>
        <w:jc w:val="center"/>
        <w:rPr>
          <w:rFonts w:ascii="ＭＳ ゴシック" w:eastAsia="ＭＳ ゴシック" w:hAnsi="ＭＳ ゴシック"/>
          <w:sz w:val="24"/>
        </w:rPr>
      </w:pPr>
    </w:p>
    <w:p w:rsidR="002D6D2D" w:rsidRDefault="002D6D2D">
      <w:pPr>
        <w:jc w:val="center"/>
        <w:rPr>
          <w:rFonts w:ascii="ＭＳ ゴシック" w:eastAsia="ＭＳ ゴシック" w:hAnsi="ＭＳ ゴシック"/>
          <w:sz w:val="24"/>
        </w:rPr>
      </w:pPr>
    </w:p>
    <w:p w:rsidR="002D6D2D" w:rsidRDefault="002D6D2D">
      <w:pPr>
        <w:jc w:val="center"/>
        <w:rPr>
          <w:rFonts w:ascii="ＭＳ ゴシック" w:eastAsia="ＭＳ ゴシック" w:hAnsi="ＭＳ ゴシック"/>
          <w:sz w:val="24"/>
        </w:rPr>
      </w:pPr>
    </w:p>
    <w:p w:rsidR="002D6D2D" w:rsidRDefault="002D6D2D" w:rsidP="002D6D2D">
      <w:pPr>
        <w:rPr>
          <w:rFonts w:ascii="ＭＳ ゴシック" w:eastAsia="ＭＳ ゴシック" w:hAnsi="ＭＳ ゴシック"/>
          <w:sz w:val="24"/>
        </w:rPr>
      </w:pPr>
    </w:p>
    <w:p w:rsidR="000107E4" w:rsidRDefault="000107E4">
      <w:pPr>
        <w:jc w:val="center"/>
        <w:rPr>
          <w:rFonts w:ascii="ＭＳ ゴシック" w:eastAsia="ＭＳ ゴシック" w:hAnsi="ＭＳ ゴシック"/>
          <w:sz w:val="24"/>
        </w:rPr>
      </w:pPr>
      <w:r w:rsidRPr="000E5CCC">
        <w:rPr>
          <w:rFonts w:ascii="ＭＳ ゴシック" w:eastAsia="ＭＳ ゴシック" w:hAnsi="ＭＳ ゴシック" w:hint="eastAsia"/>
          <w:sz w:val="24"/>
        </w:rPr>
        <w:t>日本ボーイスカウト愛媛県連盟</w:t>
      </w:r>
    </w:p>
    <w:p w:rsidR="002D6D2D" w:rsidRPr="000E5CCC" w:rsidRDefault="002D6D2D">
      <w:pPr>
        <w:jc w:val="center"/>
        <w:rPr>
          <w:rFonts w:ascii="ＭＳ ゴシック" w:eastAsia="ＭＳ ゴシック" w:hAnsi="ＭＳ ゴシック"/>
          <w:sz w:val="24"/>
        </w:rPr>
      </w:pPr>
    </w:p>
    <w:p w:rsidR="000107E4" w:rsidRPr="000E5CCC" w:rsidRDefault="000107E4">
      <w:pPr>
        <w:jc w:val="center"/>
        <w:rPr>
          <w:rFonts w:ascii="ＭＳ ゴシック" w:eastAsia="ＭＳ ゴシック" w:hAnsi="ＭＳ ゴシック"/>
          <w:sz w:val="24"/>
          <w:u w:val="single"/>
        </w:rPr>
      </w:pPr>
      <w:r w:rsidRPr="000E5CCC">
        <w:rPr>
          <w:rFonts w:ascii="ＭＳ ゴシック" w:eastAsia="ＭＳ ゴシック" w:hAnsi="ＭＳ ゴシック" w:hint="eastAsia"/>
          <w:sz w:val="24"/>
          <w:u w:val="single"/>
        </w:rPr>
        <w:t xml:space="preserve">松山地区　</w:t>
      </w:r>
      <w:r w:rsidR="00202595">
        <w:rPr>
          <w:rFonts w:ascii="ＭＳ ゴシック" w:eastAsia="ＭＳ ゴシック" w:hAnsi="ＭＳ ゴシック" w:hint="eastAsia"/>
          <w:sz w:val="24"/>
          <w:u w:val="single"/>
        </w:rPr>
        <w:t xml:space="preserve">  </w:t>
      </w:r>
      <w:r w:rsidRPr="000E5CCC">
        <w:rPr>
          <w:rFonts w:ascii="ＭＳ ゴシック" w:eastAsia="ＭＳ ゴシック" w:hAnsi="ＭＳ ゴシック" w:hint="eastAsia"/>
          <w:sz w:val="24"/>
          <w:u w:val="single"/>
        </w:rPr>
        <w:t xml:space="preserve">　　第　　　団</w:t>
      </w:r>
    </w:p>
    <w:p w:rsidR="00E33EBD" w:rsidRDefault="00E33EBD">
      <w:pPr>
        <w:rPr>
          <w:rFonts w:ascii="ＭＳ ゴシック" w:eastAsia="ＭＳ ゴシック" w:hAnsi="ＭＳ ゴシック"/>
          <w:sz w:val="24"/>
        </w:rPr>
      </w:pPr>
    </w:p>
    <w:p w:rsidR="002D6D2D" w:rsidRPr="000E5CCC" w:rsidRDefault="002D6D2D">
      <w:pPr>
        <w:rPr>
          <w:rFonts w:ascii="ＭＳ ゴシック" w:eastAsia="ＭＳ ゴシック" w:hAnsi="ＭＳ ゴシック"/>
          <w:sz w:val="24"/>
        </w:rPr>
      </w:pPr>
    </w:p>
    <w:p w:rsidR="000107E4" w:rsidRPr="000E5CCC" w:rsidRDefault="000107E4">
      <w:pPr>
        <w:ind w:left="840" w:firstLine="840"/>
        <w:rPr>
          <w:rFonts w:ascii="ＭＳ ゴシック" w:eastAsia="ＭＳ ゴシック" w:hAnsi="ＭＳ ゴシック"/>
          <w:sz w:val="24"/>
          <w:u w:val="single"/>
        </w:rPr>
      </w:pPr>
      <w:r w:rsidRPr="000E5CCC">
        <w:rPr>
          <w:rFonts w:ascii="ＭＳ ゴシック" w:eastAsia="ＭＳ ゴシック" w:hAnsi="ＭＳ ゴシック" w:hint="eastAsia"/>
          <w:sz w:val="24"/>
          <w:u w:val="single"/>
        </w:rPr>
        <w:t xml:space="preserve">氏名　　　　　　　　　　　　　　　　　　　　　　</w:t>
      </w:r>
    </w:p>
    <w:p w:rsid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p>
    <w:p w:rsidR="00BD1849" w:rsidRDefault="00BD1849"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p>
    <w:p w:rsidR="002D6D2D" w:rsidRDefault="0025411B" w:rsidP="004A1315">
      <w:pPr>
        <w:rPr>
          <w:rFonts w:ascii="ＭＳ ゴシック" w:eastAsia="ＭＳ ゴシック" w:hAnsi="ＭＳ ゴシック"/>
          <w:sz w:val="24"/>
        </w:rPr>
      </w:pPr>
      <w:r w:rsidRPr="0025411B">
        <w:rPr>
          <w:rFonts w:ascii="ＭＳ 明朝" w:hAnsi="ＭＳ 明朝"/>
          <w:noProof/>
          <w:sz w:val="22"/>
          <w:szCs w:val="22"/>
        </w:rPr>
        <w:lastRenderedPageBreak/>
        <w:pict>
          <v:roundrect id="_x0000_s1027" style="position:absolute;left:0;text-align:left;margin-left:-11.65pt;margin-top:-7.3pt;width:518.25pt;height:589pt;z-index:1" arcsize="5313f" filled="f" strokecolor="#bf8f00">
            <v:textbox inset="5.85pt,.7pt,5.85pt,.7pt"/>
            <w10:wrap anchorx="page" anchory="page"/>
          </v:roundrect>
        </w:pict>
      </w:r>
    </w:p>
    <w:p w:rsidR="002D6D2D" w:rsidRPr="00BB3AC6" w:rsidRDefault="002D6D2D" w:rsidP="002D6D2D">
      <w:pPr>
        <w:rPr>
          <w:sz w:val="24"/>
        </w:rPr>
      </w:pPr>
      <w:r>
        <w:rPr>
          <w:rFonts w:hint="eastAsia"/>
          <w:sz w:val="24"/>
        </w:rPr>
        <w:t>スカウトへ、知っていますか？</w:t>
      </w:r>
    </w:p>
    <w:p w:rsidR="002D6D2D" w:rsidRPr="003D6286" w:rsidRDefault="002D6D2D" w:rsidP="002D6D2D">
      <w:pPr>
        <w:spacing w:line="240" w:lineRule="exact"/>
        <w:rPr>
          <w:rFonts w:ascii="ＭＳ 明朝" w:hAnsi="ＭＳ 明朝"/>
          <w:sz w:val="22"/>
          <w:szCs w:val="22"/>
        </w:rPr>
      </w:pPr>
      <w:r w:rsidRPr="003D6286">
        <w:rPr>
          <w:rFonts w:ascii="ＭＳ 明朝" w:hAnsi="ＭＳ 明朝" w:hint="eastAsia"/>
          <w:sz w:val="22"/>
          <w:szCs w:val="22"/>
        </w:rPr>
        <w:t>・学校の授業は、学習指導要領に基づいて行われています。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・学校で使用する教科書は、学習指導要領に沿った内容であるかどうか、国が検定をおこなっています。その学習指導要領に合致した教科書を学校の授業で使用しています。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極々一部の有名難関私学を除いて、入試においては、これまで学習してきた内容を問うています。言い換えれば、学習指導要領に沿って、これまで学習したことが出題されるということです。入試でさえそうなのだから、普段の学校でのテストはなおのこと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・試しに、近隣の公立高校・私立高校の過去の入試問題とその解答を片手に、教科書を隅々まで読んでみてください。</w:t>
      </w:r>
    </w:p>
    <w:p w:rsidR="002D6D2D" w:rsidRPr="003D6286" w:rsidRDefault="002D6D2D" w:rsidP="002D6D2D">
      <w:pPr>
        <w:spacing w:line="240" w:lineRule="exact"/>
        <w:ind w:leftChars="100" w:left="210"/>
        <w:rPr>
          <w:rFonts w:ascii="ＭＳ 明朝" w:hAnsi="ＭＳ 明朝"/>
          <w:sz w:val="22"/>
          <w:szCs w:val="22"/>
        </w:rPr>
      </w:pPr>
      <w:r w:rsidRPr="003D6286">
        <w:rPr>
          <w:rFonts w:ascii="ＭＳ 明朝" w:hAnsi="ＭＳ 明朝" w:hint="eastAsia"/>
          <w:sz w:val="22"/>
          <w:szCs w:val="22"/>
        </w:rPr>
        <w:t>教科書のどこかに記載があります。</w:t>
      </w:r>
      <w:r w:rsidRPr="003D6286">
        <w:rPr>
          <w:rFonts w:ascii="ＭＳ 明朝" w:hAnsi="ＭＳ 明朝" w:hint="eastAsia"/>
          <w:sz w:val="22"/>
          <w:szCs w:val="22"/>
          <w:highlight w:val="yellow"/>
        </w:rPr>
        <w:t>（教科書に無いという場合は、</w:t>
      </w:r>
      <w:r w:rsidRPr="003D6286">
        <w:rPr>
          <w:rFonts w:ascii="ＭＳ 明朝" w:hAnsi="ＭＳ 明朝" w:hint="eastAsia"/>
          <w:b/>
          <w:sz w:val="22"/>
          <w:szCs w:val="22"/>
          <w:highlight w:val="yellow"/>
          <w:u w:val="single"/>
        </w:rPr>
        <w:t>君が見落としています</w:t>
      </w:r>
      <w:r w:rsidRPr="003D6286">
        <w:rPr>
          <w:rFonts w:ascii="ＭＳ 明朝" w:hAnsi="ＭＳ 明朝" w:hint="eastAsia"/>
          <w:sz w:val="22"/>
          <w:szCs w:val="22"/>
          <w:highlight w:val="yellow"/>
        </w:rPr>
        <w:t>。もう一度よ～く見直して、</w:t>
      </w:r>
      <w:r w:rsidRPr="003D6286">
        <w:rPr>
          <w:rFonts w:ascii="ＭＳ 明朝" w:hAnsi="ＭＳ 明朝" w:hint="eastAsia"/>
          <w:b/>
          <w:sz w:val="22"/>
          <w:szCs w:val="22"/>
          <w:highlight w:val="yellow"/>
          <w:u w:val="single"/>
        </w:rPr>
        <w:t>隅々まで</w:t>
      </w:r>
      <w:r w:rsidRPr="003D6286">
        <w:rPr>
          <w:rFonts w:ascii="ＭＳ 明朝" w:hAnsi="ＭＳ 明朝" w:hint="eastAsia"/>
          <w:sz w:val="22"/>
          <w:szCs w:val="22"/>
          <w:highlight w:val="yellow"/>
        </w:rPr>
        <w:t>、表題や最初の解説、図の下に書いてある語句や欄外など読み飛ばしてないかな？）。</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・教科書が手元にない場合は、書店に行けば、各学校で使用している教科書ごとの教科書ガイド（完全準拠）というのがあり、教科書の内容に完全準拠したものがあります。</w:t>
      </w:r>
    </w:p>
    <w:p w:rsidR="002D6D2D" w:rsidRPr="003D6286" w:rsidRDefault="002D6D2D" w:rsidP="002D6D2D">
      <w:pPr>
        <w:spacing w:line="240" w:lineRule="exact"/>
        <w:ind w:leftChars="100" w:left="210"/>
        <w:jc w:val="right"/>
        <w:rPr>
          <w:rFonts w:ascii="ＭＳ 明朝" w:hAnsi="ＭＳ 明朝"/>
          <w:sz w:val="22"/>
          <w:szCs w:val="22"/>
        </w:rPr>
      </w:pPr>
      <w:r w:rsidRPr="003D6286">
        <w:rPr>
          <w:rFonts w:ascii="ＭＳ 明朝" w:hAnsi="ＭＳ 明朝" w:hint="eastAsia"/>
          <w:sz w:val="22"/>
          <w:szCs w:val="22"/>
        </w:rPr>
        <w:t>(詳しくは書店の店員さんにお尋ねください。)</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・学習の基本は学校の授業であり、教科書です。暗記が不十分のか、理解が不十分なのか、練習が不十分なのか・・・。それによって、どういう家庭学習が必要なのか変わってきます。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・スポーツでも勉強でも、身体や脳のリフレッシュがあって、はじめて能力がアップします。適切な睡眠時間が、活動中にかかった負荷に応じて、身体や脳を整え強くします。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・適度な運動は血の巡りを良くし、脳にも大変よい。</w:t>
      </w:r>
    </w:p>
    <w:p w:rsidR="002D6D2D" w:rsidRPr="003D6286" w:rsidRDefault="002D6D2D" w:rsidP="00BD1849">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・学校の授業、先生の話に集中すること(一言も聞き漏らさない覚悟ある集中)が一番大切です。</w:t>
      </w:r>
    </w:p>
    <w:p w:rsidR="002D6D2D" w:rsidRPr="003D6286" w:rsidRDefault="002D6D2D" w:rsidP="002D6D2D">
      <w:pPr>
        <w:spacing w:line="240" w:lineRule="exact"/>
        <w:ind w:firstLineChars="100" w:firstLine="220"/>
        <w:rPr>
          <w:rFonts w:ascii="ＭＳ 明朝" w:hAnsi="ＭＳ 明朝"/>
          <w:sz w:val="22"/>
          <w:szCs w:val="22"/>
        </w:rPr>
      </w:pPr>
      <w:r w:rsidRPr="003D6286">
        <w:rPr>
          <w:rFonts w:ascii="ＭＳ 明朝" w:hAnsi="ＭＳ 明朝" w:hint="eastAsia"/>
          <w:sz w:val="22"/>
          <w:szCs w:val="22"/>
        </w:rPr>
        <w:t>生活リズムをしっかり整えましょう。</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・集中力を高める一番の方法は、好きなことをする時間を確保し、その時間は夢中になることです。ただし、だらだらやらない。好きな事にすら集中できないのに、勉強に集中は出来ません。</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・睡眠不足では集中出来ません。質の良い睡眠を確保するためには、適度な運動も必要です。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 xml:space="preserve">　夜、スマホやTVゲームを遅い時間にしていると脳が刺激され、寝付けなくなります。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・教えてもらうばかりでなく、自分で根気よく考え、頭を悩ませる時間も大切です。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・読解力は、どの教科にも共通に大事なことです。耳も目も口も使う音読で、意識して読む。</w:t>
      </w:r>
    </w:p>
    <w:p w:rsidR="002D6D2D" w:rsidRPr="003D6286" w:rsidRDefault="002D6D2D" w:rsidP="002D6D2D">
      <w:pPr>
        <w:spacing w:line="240" w:lineRule="exact"/>
        <w:ind w:leftChars="100" w:left="210"/>
        <w:rPr>
          <w:rFonts w:ascii="ＭＳ 明朝" w:hAnsi="ＭＳ 明朝" w:cs="Segoe UI Symbol"/>
          <w:sz w:val="22"/>
          <w:szCs w:val="22"/>
        </w:rPr>
      </w:pPr>
      <w:r w:rsidRPr="003D6286">
        <w:rPr>
          <w:rFonts w:ascii="ＭＳ 明朝" w:hAnsi="ＭＳ 明朝" w:hint="eastAsia"/>
          <w:sz w:val="22"/>
          <w:szCs w:val="22"/>
        </w:rPr>
        <w:t>すらすら音読できないうちは、理解も暗記も出来ていない証拠です。数学も同様ですよ</w:t>
      </w:r>
      <w:r w:rsidRPr="003D6286">
        <w:rPr>
          <w:rFonts w:ascii="ＭＳ 明朝" w:hAnsi="ＭＳ 明朝" w:cs="Segoe UI Symbol" w:hint="eastAsia"/>
          <w:sz w:val="22"/>
          <w:szCs w:val="22"/>
        </w:rPr>
        <w:t>。</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cs="Segoe UI Symbol" w:hint="eastAsia"/>
          <w:sz w:val="22"/>
          <w:szCs w:val="22"/>
        </w:rPr>
        <w:t xml:space="preserve">　数学が本当に良くできる者は国語ができます。国語が本当によくできる者は数学ができます。</w:t>
      </w:r>
    </w:p>
    <w:p w:rsidR="002D6D2D" w:rsidRPr="003D6286" w:rsidRDefault="002D6D2D" w:rsidP="002D6D2D">
      <w:pPr>
        <w:spacing w:line="240" w:lineRule="exact"/>
        <w:rPr>
          <w:rFonts w:ascii="ＭＳ 明朝" w:hAnsi="ＭＳ 明朝"/>
          <w:sz w:val="22"/>
          <w:szCs w:val="22"/>
        </w:rPr>
      </w:pPr>
      <w:r w:rsidRPr="003D6286">
        <w:rPr>
          <w:rFonts w:ascii="ＭＳ 明朝" w:hAnsi="ＭＳ 明朝" w:hint="eastAsia"/>
          <w:sz w:val="22"/>
          <w:szCs w:val="22"/>
        </w:rPr>
        <w:t>・『よく学び、よく遊べ』であり、『文武両道』、『心技体』が大切です。</w:t>
      </w:r>
    </w:p>
    <w:p w:rsidR="002D6D2D" w:rsidRPr="003D6286" w:rsidRDefault="002D6D2D" w:rsidP="002D6D2D">
      <w:pPr>
        <w:spacing w:line="240" w:lineRule="exact"/>
        <w:ind w:left="220" w:hangingChars="100" w:hanging="220"/>
        <w:rPr>
          <w:rFonts w:ascii="ＭＳ 明朝" w:hAnsi="ＭＳ 明朝"/>
          <w:sz w:val="22"/>
          <w:szCs w:val="22"/>
        </w:rPr>
      </w:pPr>
      <w:r w:rsidRPr="003D6286">
        <w:rPr>
          <w:rFonts w:ascii="ＭＳ 明朝" w:hAnsi="ＭＳ 明朝" w:hint="eastAsia"/>
          <w:sz w:val="22"/>
          <w:szCs w:val="22"/>
        </w:rPr>
        <w:t>・授業中は先生の話に集中し、黒板に書いてあることで必要なら教科書に鉛筆で線を引く、教科書の余白にメモしておく。ノートにまとめる必要があるなら、落ち着いた自宅で、復習の際、まとめればよい。なぜなら、教科書に必要なことはすべて記載があるからです。必要なことが記載されていない教科書は学校では使用されません（教科書検定で不合格になります）。最初は普通の鉛筆で線を引くなどしたのでよい。最初から色鉛筆だと覚えた後、消せないので・・・。</w:t>
      </w:r>
    </w:p>
    <w:p w:rsidR="002D6D2D" w:rsidRPr="003D6286" w:rsidRDefault="002D6D2D" w:rsidP="002D6D2D">
      <w:pPr>
        <w:spacing w:line="240" w:lineRule="exact"/>
        <w:rPr>
          <w:rFonts w:ascii="ＭＳ 明朝" w:hAnsi="ＭＳ 明朝"/>
          <w:sz w:val="22"/>
          <w:szCs w:val="22"/>
        </w:rPr>
      </w:pPr>
      <w:r w:rsidRPr="003D6286">
        <w:rPr>
          <w:rFonts w:ascii="ＭＳ 明朝" w:hAnsi="ＭＳ 明朝" w:hint="eastAsia"/>
          <w:sz w:val="22"/>
          <w:szCs w:val="22"/>
        </w:rPr>
        <w:t>・先生の話と教科書をしっかり観察することが基本です。</w:t>
      </w:r>
    </w:p>
    <w:p w:rsidR="002D6D2D" w:rsidRPr="003D6286" w:rsidRDefault="002D6D2D" w:rsidP="002D6D2D">
      <w:pPr>
        <w:spacing w:line="240" w:lineRule="exact"/>
        <w:rPr>
          <w:rFonts w:ascii="ＭＳ 明朝" w:hAnsi="ＭＳ 明朝"/>
          <w:sz w:val="22"/>
          <w:szCs w:val="22"/>
        </w:rPr>
      </w:pPr>
      <w:r w:rsidRPr="003D6286">
        <w:rPr>
          <w:rFonts w:ascii="ＭＳ 明朝" w:hAnsi="ＭＳ 明朝" w:hint="eastAsia"/>
          <w:sz w:val="22"/>
          <w:szCs w:val="22"/>
        </w:rPr>
        <w:t>・基本がしっかりしていないと、応用ばかりやっても無駄になります。基本を大切に。</w:t>
      </w:r>
    </w:p>
    <w:p w:rsidR="002D6D2D" w:rsidRP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p>
    <w:p w:rsidR="002D6D2D" w:rsidRDefault="002D6D2D" w:rsidP="004A1315">
      <w:pPr>
        <w:rPr>
          <w:rFonts w:ascii="ＭＳ ゴシック" w:eastAsia="ＭＳ ゴシック" w:hAnsi="ＭＳ ゴシック"/>
          <w:sz w:val="24"/>
        </w:rPr>
      </w:pPr>
      <w:r>
        <w:rPr>
          <w:rFonts w:ascii="ＭＳ ゴシック" w:eastAsia="ＭＳ ゴシック" w:hAnsi="ＭＳ ゴシック" w:hint="eastAsia"/>
          <w:sz w:val="24"/>
        </w:rPr>
        <w:t>学校の教科書などで、植物などの名称</w:t>
      </w:r>
      <w:r w:rsidR="00B11422">
        <w:rPr>
          <w:rFonts w:ascii="ＭＳ ゴシック" w:eastAsia="ＭＳ ゴシック" w:hAnsi="ＭＳ ゴシック" w:hint="eastAsia"/>
          <w:sz w:val="24"/>
        </w:rPr>
        <w:t>や</w:t>
      </w:r>
      <w:r w:rsidR="006D2031">
        <w:rPr>
          <w:rFonts w:ascii="ＭＳ ゴシック" w:eastAsia="ＭＳ ゴシック" w:hAnsi="ＭＳ ゴシック" w:hint="eastAsia"/>
          <w:sz w:val="24"/>
        </w:rPr>
        <w:t>低木・高木、</w:t>
      </w:r>
      <w:r w:rsidR="00B11422">
        <w:rPr>
          <w:rFonts w:ascii="ＭＳ ゴシック" w:eastAsia="ＭＳ ゴシック" w:hAnsi="ＭＳ ゴシック" w:hint="eastAsia"/>
          <w:sz w:val="24"/>
        </w:rPr>
        <w:t>落葉樹・常緑樹、広葉樹・針葉樹、被子植物・裸子植物</w:t>
      </w:r>
      <w:r w:rsidR="006D2031">
        <w:rPr>
          <w:rFonts w:ascii="ＭＳ ゴシック" w:eastAsia="ＭＳ ゴシック" w:hAnsi="ＭＳ ゴシック" w:hint="eastAsia"/>
          <w:sz w:val="24"/>
        </w:rPr>
        <w:t>、一年草・多年草</w:t>
      </w:r>
      <w:r w:rsidR="00B11422">
        <w:rPr>
          <w:rFonts w:ascii="ＭＳ ゴシック" w:eastAsia="ＭＳ ゴシック" w:hAnsi="ＭＳ ゴシック" w:hint="eastAsia"/>
          <w:sz w:val="24"/>
        </w:rPr>
        <w:t>などの分類など</w:t>
      </w:r>
      <w:r>
        <w:rPr>
          <w:rFonts w:ascii="ＭＳ ゴシック" w:eastAsia="ＭＳ ゴシック" w:hAnsi="ＭＳ ゴシック" w:hint="eastAsia"/>
          <w:sz w:val="24"/>
        </w:rPr>
        <w:t>がでてきます。</w:t>
      </w:r>
    </w:p>
    <w:p w:rsidR="002D6D2D" w:rsidRDefault="002D6D2D" w:rsidP="004A1315">
      <w:pPr>
        <w:rPr>
          <w:rFonts w:ascii="ＭＳ ゴシック" w:eastAsia="ＭＳ ゴシック" w:hAnsi="ＭＳ ゴシック"/>
          <w:sz w:val="24"/>
        </w:rPr>
      </w:pPr>
      <w:r>
        <w:rPr>
          <w:rFonts w:ascii="ＭＳ ゴシック" w:eastAsia="ＭＳ ゴシック" w:hAnsi="ＭＳ ゴシック" w:hint="eastAsia"/>
          <w:sz w:val="24"/>
        </w:rPr>
        <w:t>班や隊のハイキングなどで、公園や植物園、野山</w:t>
      </w:r>
      <w:r w:rsidR="003B4A48">
        <w:rPr>
          <w:rFonts w:ascii="ＭＳ ゴシック" w:eastAsia="ＭＳ ゴシック" w:hAnsi="ＭＳ ゴシック" w:hint="eastAsia"/>
          <w:sz w:val="24"/>
        </w:rPr>
        <w:t>に</w:t>
      </w:r>
      <w:r>
        <w:rPr>
          <w:rFonts w:ascii="ＭＳ ゴシック" w:eastAsia="ＭＳ ゴシック" w:hAnsi="ＭＳ ゴシック" w:hint="eastAsia"/>
          <w:sz w:val="24"/>
        </w:rPr>
        <w:t>行く計画をするのも方法です。</w:t>
      </w:r>
    </w:p>
    <w:p w:rsidR="00B11422" w:rsidRDefault="002D6D2D" w:rsidP="004A1315">
      <w:pPr>
        <w:rPr>
          <w:rFonts w:ascii="ＭＳ ゴシック" w:eastAsia="ＭＳ ゴシック" w:hAnsi="ＭＳ ゴシック"/>
          <w:sz w:val="24"/>
        </w:rPr>
      </w:pPr>
      <w:r>
        <w:rPr>
          <w:rFonts w:ascii="ＭＳ ゴシック" w:eastAsia="ＭＳ ゴシック" w:hAnsi="ＭＳ ゴシック" w:hint="eastAsia"/>
          <w:sz w:val="24"/>
        </w:rPr>
        <w:t>教科書の写真やイラストではなく、実物を探して、見てさわって、</w:t>
      </w:r>
      <w:r w:rsidR="006D2031">
        <w:rPr>
          <w:rFonts w:ascii="ＭＳ ゴシック" w:eastAsia="ＭＳ ゴシック" w:hAnsi="ＭＳ ゴシック" w:hint="eastAsia"/>
          <w:sz w:val="24"/>
        </w:rPr>
        <w:t>におってみて、</w:t>
      </w:r>
      <w:r>
        <w:rPr>
          <w:rFonts w:ascii="ＭＳ ゴシック" w:eastAsia="ＭＳ ゴシック" w:hAnsi="ＭＳ ゴシック" w:hint="eastAsia"/>
          <w:sz w:val="24"/>
        </w:rPr>
        <w:t>実感すること</w:t>
      </w:r>
      <w:r w:rsidR="006D2031">
        <w:rPr>
          <w:rFonts w:ascii="ＭＳ ゴシック" w:eastAsia="ＭＳ ゴシック" w:hAnsi="ＭＳ ゴシック" w:hint="eastAsia"/>
          <w:sz w:val="24"/>
        </w:rPr>
        <w:t>で</w:t>
      </w:r>
      <w:r>
        <w:rPr>
          <w:rFonts w:ascii="ＭＳ ゴシック" w:eastAsia="ＭＳ ゴシック" w:hAnsi="ＭＳ ゴシック" w:hint="eastAsia"/>
          <w:sz w:val="24"/>
        </w:rPr>
        <w:t>、印象に残るでしょう。</w:t>
      </w:r>
      <w:r w:rsidR="006D2031">
        <w:rPr>
          <w:rFonts w:ascii="ＭＳ ゴシック" w:eastAsia="ＭＳ ゴシック" w:hAnsi="ＭＳ ゴシック" w:hint="eastAsia"/>
          <w:sz w:val="24"/>
        </w:rPr>
        <w:t>また、図鑑で分類などを調べるとよいでしょう。</w:t>
      </w:r>
    </w:p>
    <w:p w:rsidR="002D6D2D" w:rsidRDefault="002D6D2D" w:rsidP="004A1315">
      <w:pPr>
        <w:rPr>
          <w:rFonts w:ascii="ＭＳ ゴシック" w:eastAsia="ＭＳ ゴシック" w:hAnsi="ＭＳ ゴシック"/>
          <w:sz w:val="24"/>
        </w:rPr>
      </w:pPr>
      <w:r>
        <w:rPr>
          <w:rFonts w:ascii="ＭＳ ゴシック" w:eastAsia="ＭＳ ゴシック" w:hAnsi="ＭＳ ゴシック" w:hint="eastAsia"/>
          <w:sz w:val="24"/>
        </w:rPr>
        <w:t>そうすれば、勉強も技能章も一挙両得です。</w:t>
      </w:r>
    </w:p>
    <w:p w:rsidR="002D6D2D" w:rsidRDefault="006D2031" w:rsidP="004A1315">
      <w:pPr>
        <w:rPr>
          <w:rFonts w:ascii="ＭＳ ゴシック" w:eastAsia="ＭＳ ゴシック" w:hAnsi="ＭＳ ゴシック"/>
          <w:sz w:val="24"/>
        </w:rPr>
      </w:pPr>
      <w:r>
        <w:rPr>
          <w:rFonts w:ascii="ＭＳ ゴシック" w:eastAsia="ＭＳ ゴシック" w:hAnsi="ＭＳ ゴシック" w:hint="eastAsia"/>
          <w:sz w:val="24"/>
        </w:rPr>
        <w:t>☆桜の樹は何科か知っているかな？　☆苺は草？それとも樹？</w:t>
      </w:r>
    </w:p>
    <w:p w:rsidR="00C66789" w:rsidRDefault="00C66789" w:rsidP="004A1315">
      <w:pPr>
        <w:rPr>
          <w:rFonts w:ascii="ＭＳ ゴシック" w:eastAsia="ＭＳ ゴシック" w:hAnsi="ＭＳ ゴシック" w:hint="eastAsia"/>
          <w:sz w:val="24"/>
        </w:rPr>
      </w:pPr>
    </w:p>
    <w:p w:rsidR="007C0E60" w:rsidRDefault="000107E4" w:rsidP="004A1315">
      <w:pPr>
        <w:rPr>
          <w:rFonts w:ascii="ＭＳ ゴシック" w:eastAsia="ＭＳ ゴシック" w:hAnsi="ＭＳ ゴシック"/>
          <w:color w:val="FF0000"/>
          <w:sz w:val="24"/>
        </w:rPr>
      </w:pPr>
      <w:r w:rsidRPr="000E5CCC">
        <w:rPr>
          <w:rFonts w:ascii="ＭＳ ゴシック" w:eastAsia="ＭＳ ゴシック" w:hAnsi="ＭＳ ゴシック" w:hint="eastAsia"/>
          <w:sz w:val="24"/>
        </w:rPr>
        <w:lastRenderedPageBreak/>
        <w:t>(1)</w:t>
      </w:r>
      <w:r w:rsidR="003008D1">
        <w:rPr>
          <w:rFonts w:ascii="ＭＳ ゴシック" w:eastAsia="ＭＳ ゴシック" w:hAnsi="ＭＳ ゴシック" w:hint="eastAsia"/>
          <w:sz w:val="24"/>
        </w:rPr>
        <w:t>食用植物、有害植物をそれぞれ２種以上見分ける。</w:t>
      </w:r>
      <w:r w:rsidR="001531D1">
        <w:rPr>
          <w:rFonts w:ascii="ＭＳ ゴシック" w:eastAsia="ＭＳ ゴシック" w:hAnsi="ＭＳ ゴシック" w:hint="eastAsia"/>
          <w:sz w:val="24"/>
        </w:rPr>
        <w:t xml:space="preserve">　　　　　　</w:t>
      </w:r>
      <w:r w:rsidR="003008D1">
        <w:rPr>
          <w:rFonts w:ascii="ＭＳ ゴシック" w:eastAsia="ＭＳ ゴシック" w:hAnsi="ＭＳ ゴシック" w:hint="eastAsia"/>
          <w:color w:val="FF0000"/>
          <w:sz w:val="24"/>
        </w:rPr>
        <w:t>2</w:t>
      </w:r>
      <w:r w:rsidR="003008D1" w:rsidRPr="00BB3AC6">
        <w:rPr>
          <w:rFonts w:ascii="ＭＳ ゴシック" w:eastAsia="ＭＳ ゴシック" w:hAnsi="ＭＳ ゴシック" w:hint="eastAsia"/>
          <w:color w:val="FF0000"/>
          <w:sz w:val="24"/>
        </w:rPr>
        <w:t>級3(</w:t>
      </w:r>
      <w:r w:rsidR="003008D1">
        <w:rPr>
          <w:rFonts w:ascii="ＭＳ ゴシック" w:eastAsia="ＭＳ ゴシック" w:hAnsi="ＭＳ ゴシック" w:hint="eastAsia"/>
          <w:color w:val="FF0000"/>
          <w:sz w:val="24"/>
        </w:rPr>
        <w:t>4</w:t>
      </w:r>
      <w:r w:rsidR="003008D1" w:rsidRPr="00BB3AC6">
        <w:rPr>
          <w:rFonts w:ascii="ＭＳ ゴシック" w:eastAsia="ＭＳ ゴシック" w:hAnsi="ＭＳ ゴシック" w:hint="eastAsia"/>
          <w:color w:val="FF0000"/>
          <w:sz w:val="24"/>
        </w:rPr>
        <w:t>)</w:t>
      </w:r>
      <w:r w:rsidR="003008D1">
        <w:rPr>
          <w:rFonts w:ascii="ＭＳ ゴシック" w:eastAsia="ＭＳ ゴシック" w:hAnsi="ＭＳ ゴシック" w:hint="eastAsia"/>
          <w:color w:val="FF0000"/>
          <w:sz w:val="24"/>
        </w:rPr>
        <w:t>①</w:t>
      </w:r>
      <w:r w:rsidR="003008D1" w:rsidRPr="00BB3AC6">
        <w:rPr>
          <w:rFonts w:ascii="ＭＳ ゴシック" w:eastAsia="ＭＳ ゴシック" w:hAnsi="ＭＳ ゴシック" w:hint="eastAsia"/>
          <w:color w:val="FF0000"/>
          <w:sz w:val="24"/>
        </w:rPr>
        <w:t>共通</w:t>
      </w:r>
    </w:p>
    <w:p w:rsidR="00EC1558" w:rsidRPr="005E3F16" w:rsidRDefault="00EC1558" w:rsidP="00EC1558">
      <w:pPr>
        <w:ind w:left="240" w:hanging="240"/>
        <w:jc w:val="right"/>
        <w:rPr>
          <w:rFonts w:ascii="ＭＳ ゴシック" w:eastAsia="ＭＳ ゴシック" w:hAnsi="ＭＳ ゴシック"/>
          <w:color w:val="000000"/>
          <w:sz w:val="24"/>
        </w:rPr>
      </w:pPr>
      <w:r w:rsidRPr="005E3F16">
        <w:rPr>
          <w:rFonts w:ascii="ＭＳ ゴシック" w:eastAsia="ＭＳ ゴシック" w:hAnsi="ＭＳ ゴシック" w:hint="eastAsia"/>
          <w:color w:val="000000"/>
          <w:sz w:val="24"/>
        </w:rPr>
        <w:t>スカウトハンドブックP.159～169</w:t>
      </w:r>
      <w:r w:rsidR="00CC5D1B" w:rsidRPr="005E3F16">
        <w:rPr>
          <w:rFonts w:ascii="ＭＳ ゴシック" w:eastAsia="ＭＳ ゴシック" w:hAnsi="ＭＳ ゴシック" w:hint="eastAsia"/>
          <w:color w:val="000000"/>
          <w:sz w:val="24"/>
        </w:rPr>
        <w:t>、進歩の手引きP.46～47</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959"/>
        <w:gridCol w:w="8327"/>
      </w:tblGrid>
      <w:tr w:rsidR="003008D1" w:rsidRPr="00CC6F74" w:rsidTr="00CC6F74">
        <w:trPr>
          <w:trHeight w:val="436"/>
        </w:trPr>
        <w:tc>
          <w:tcPr>
            <w:tcW w:w="958" w:type="dxa"/>
            <w:tcBorders>
              <w:top w:val="single" w:sz="18" w:space="0" w:color="auto"/>
              <w:bottom w:val="single" w:sz="18" w:space="0" w:color="auto"/>
            </w:tcBorders>
            <w:shd w:val="clear" w:color="auto" w:fill="auto"/>
            <w:vAlign w:val="center"/>
          </w:tcPr>
          <w:p w:rsidR="003008D1" w:rsidRPr="00CC6F74" w:rsidRDefault="003008D1" w:rsidP="00CC6F74">
            <w:pPr>
              <w:spacing w:line="220" w:lineRule="exact"/>
              <w:jc w:val="cente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名　称</w:t>
            </w:r>
          </w:p>
        </w:tc>
        <w:tc>
          <w:tcPr>
            <w:tcW w:w="958" w:type="dxa"/>
            <w:tcBorders>
              <w:top w:val="single" w:sz="18" w:space="0" w:color="auto"/>
              <w:bottom w:val="single" w:sz="18" w:space="0" w:color="auto"/>
            </w:tcBorders>
            <w:shd w:val="clear" w:color="auto" w:fill="auto"/>
            <w:vAlign w:val="center"/>
          </w:tcPr>
          <w:p w:rsidR="003008D1" w:rsidRPr="00CC6F74" w:rsidRDefault="006B3DFB" w:rsidP="00CC6F74">
            <w:pPr>
              <w:spacing w:line="220" w:lineRule="exact"/>
              <w:jc w:val="cente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時季、場所、特徴</w:t>
            </w:r>
            <w:r w:rsidR="003008D1" w:rsidRPr="00CC6F74">
              <w:rPr>
                <w:rFonts w:ascii="ＭＳ ゴシック" w:eastAsia="ＭＳ ゴシック" w:hAnsi="ＭＳ ゴシック" w:hint="eastAsia"/>
                <w:sz w:val="22"/>
                <w:szCs w:val="22"/>
              </w:rPr>
              <w:t>など　（スケッチや写真、説明文など）</w:t>
            </w:r>
          </w:p>
        </w:tc>
      </w:tr>
      <w:tr w:rsidR="003008D1" w:rsidRPr="00CC6F74" w:rsidTr="00CC6F74">
        <w:tc>
          <w:tcPr>
            <w:tcW w:w="959" w:type="dxa"/>
            <w:tcBorders>
              <w:top w:val="single" w:sz="18" w:space="0" w:color="auto"/>
            </w:tcBorders>
            <w:shd w:val="clear" w:color="auto" w:fill="auto"/>
          </w:tcPr>
          <w:p w:rsidR="003008D1" w:rsidRPr="00CC6F74" w:rsidRDefault="003008D1" w:rsidP="00CC6F74">
            <w:pPr>
              <w:spacing w:line="220" w:lineRule="exact"/>
              <w:jc w:val="center"/>
              <w:rPr>
                <w:rFonts w:ascii="ＭＳ ゴシック" w:eastAsia="ＭＳ ゴシック" w:hAnsi="ＭＳ ゴシック"/>
                <w:sz w:val="18"/>
                <w:szCs w:val="18"/>
              </w:rPr>
            </w:pPr>
          </w:p>
        </w:tc>
        <w:tc>
          <w:tcPr>
            <w:tcW w:w="8327" w:type="dxa"/>
            <w:tcBorders>
              <w:top w:val="single" w:sz="18" w:space="0" w:color="auto"/>
            </w:tcBorders>
            <w:shd w:val="clear" w:color="auto" w:fill="auto"/>
          </w:tcPr>
          <w:p w:rsidR="003008D1" w:rsidRPr="00CC6F74" w:rsidRDefault="003008D1"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＜食用＞</w:t>
            </w: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8A0208" w:rsidRPr="00CC6F74" w:rsidRDefault="008A0208"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3008D1" w:rsidRPr="00CC6F74" w:rsidRDefault="003008D1" w:rsidP="00CC6F74">
            <w:pPr>
              <w:spacing w:line="220" w:lineRule="exact"/>
              <w:rPr>
                <w:rFonts w:ascii="ＭＳ ゴシック" w:eastAsia="ＭＳ ゴシック" w:hAnsi="ＭＳ ゴシック"/>
                <w:sz w:val="18"/>
                <w:szCs w:val="18"/>
              </w:rPr>
            </w:pPr>
          </w:p>
        </w:tc>
      </w:tr>
      <w:tr w:rsidR="003008D1" w:rsidRPr="00CC6F74" w:rsidTr="00CC6F74">
        <w:tc>
          <w:tcPr>
            <w:tcW w:w="959" w:type="dxa"/>
            <w:tcBorders>
              <w:bottom w:val="single" w:sz="18" w:space="0" w:color="auto"/>
            </w:tcBorders>
            <w:shd w:val="clear" w:color="auto" w:fill="auto"/>
          </w:tcPr>
          <w:p w:rsidR="003008D1" w:rsidRPr="00CC6F74" w:rsidRDefault="003008D1" w:rsidP="00CC6F74">
            <w:pPr>
              <w:spacing w:line="220" w:lineRule="exact"/>
              <w:jc w:val="center"/>
              <w:rPr>
                <w:rFonts w:ascii="ＭＳ ゴシック" w:eastAsia="ＭＳ ゴシック" w:hAnsi="ＭＳ ゴシック"/>
                <w:sz w:val="18"/>
                <w:szCs w:val="18"/>
              </w:rPr>
            </w:pPr>
          </w:p>
        </w:tc>
        <w:tc>
          <w:tcPr>
            <w:tcW w:w="8327" w:type="dxa"/>
            <w:tcBorders>
              <w:bottom w:val="single" w:sz="18" w:space="0" w:color="auto"/>
            </w:tcBorders>
            <w:shd w:val="clear" w:color="auto" w:fill="auto"/>
          </w:tcPr>
          <w:p w:rsidR="003008D1" w:rsidRPr="00CC6F74" w:rsidRDefault="003008D1"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＜食用＞</w:t>
            </w: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3008D1" w:rsidRPr="00CC6F74" w:rsidRDefault="003008D1" w:rsidP="00CC6F74">
            <w:pPr>
              <w:spacing w:line="220" w:lineRule="exact"/>
              <w:rPr>
                <w:rFonts w:ascii="ＭＳ ゴシック" w:eastAsia="ＭＳ ゴシック" w:hAnsi="ＭＳ ゴシック"/>
                <w:sz w:val="18"/>
                <w:szCs w:val="18"/>
              </w:rPr>
            </w:pPr>
          </w:p>
        </w:tc>
      </w:tr>
      <w:tr w:rsidR="003008D1" w:rsidRPr="00CC6F74" w:rsidTr="00CC6F74">
        <w:tc>
          <w:tcPr>
            <w:tcW w:w="959" w:type="dxa"/>
            <w:tcBorders>
              <w:top w:val="single" w:sz="18" w:space="0" w:color="auto"/>
              <w:bottom w:val="single" w:sz="4" w:space="0" w:color="auto"/>
            </w:tcBorders>
            <w:shd w:val="clear" w:color="auto" w:fill="auto"/>
          </w:tcPr>
          <w:p w:rsidR="003008D1" w:rsidRPr="00CC6F74" w:rsidRDefault="003008D1" w:rsidP="00CC6F74">
            <w:pPr>
              <w:spacing w:line="220" w:lineRule="exact"/>
              <w:jc w:val="center"/>
              <w:rPr>
                <w:rFonts w:ascii="ＭＳ ゴシック" w:eastAsia="ＭＳ ゴシック" w:hAnsi="ＭＳ ゴシック"/>
                <w:sz w:val="18"/>
                <w:szCs w:val="18"/>
              </w:rPr>
            </w:pPr>
          </w:p>
        </w:tc>
        <w:tc>
          <w:tcPr>
            <w:tcW w:w="8327" w:type="dxa"/>
            <w:tcBorders>
              <w:top w:val="single" w:sz="18" w:space="0" w:color="auto"/>
              <w:bottom w:val="single" w:sz="4" w:space="0" w:color="auto"/>
            </w:tcBorders>
            <w:shd w:val="clear" w:color="auto" w:fill="auto"/>
          </w:tcPr>
          <w:p w:rsidR="003008D1" w:rsidRPr="00CC6F74" w:rsidRDefault="003008D1"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＜有</w:t>
            </w:r>
            <w:r w:rsidR="0061323E">
              <w:rPr>
                <w:rFonts w:ascii="ＭＳ ゴシック" w:eastAsia="ＭＳ ゴシック" w:hAnsi="ＭＳ ゴシック" w:hint="eastAsia"/>
                <w:sz w:val="18"/>
                <w:szCs w:val="18"/>
              </w:rPr>
              <w:t>害</w:t>
            </w:r>
            <w:r w:rsidRPr="00CC6F74">
              <w:rPr>
                <w:rFonts w:ascii="ＭＳ ゴシック" w:eastAsia="ＭＳ ゴシック" w:hAnsi="ＭＳ ゴシック" w:hint="eastAsia"/>
                <w:sz w:val="18"/>
                <w:szCs w:val="18"/>
              </w:rPr>
              <w:t>＞</w:t>
            </w: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3008D1" w:rsidRPr="00CC6F74" w:rsidRDefault="003008D1" w:rsidP="00CC6F74">
            <w:pPr>
              <w:spacing w:line="220" w:lineRule="exact"/>
              <w:rPr>
                <w:rFonts w:ascii="ＭＳ ゴシック" w:eastAsia="ＭＳ ゴシック" w:hAnsi="ＭＳ ゴシック"/>
                <w:sz w:val="18"/>
                <w:szCs w:val="18"/>
              </w:rPr>
            </w:pPr>
          </w:p>
        </w:tc>
      </w:tr>
      <w:tr w:rsidR="003008D1" w:rsidRPr="00CC6F74" w:rsidTr="00CC6F74">
        <w:tc>
          <w:tcPr>
            <w:tcW w:w="959" w:type="dxa"/>
            <w:tcBorders>
              <w:top w:val="single" w:sz="4" w:space="0" w:color="auto"/>
              <w:bottom w:val="single" w:sz="18" w:space="0" w:color="auto"/>
            </w:tcBorders>
            <w:shd w:val="clear" w:color="auto" w:fill="auto"/>
          </w:tcPr>
          <w:p w:rsidR="003008D1" w:rsidRPr="00CC6F74" w:rsidRDefault="003008D1" w:rsidP="00CC6F74">
            <w:pPr>
              <w:spacing w:line="220" w:lineRule="exact"/>
              <w:jc w:val="center"/>
              <w:rPr>
                <w:rFonts w:ascii="ＭＳ ゴシック" w:eastAsia="ＭＳ ゴシック" w:hAnsi="ＭＳ ゴシック"/>
                <w:sz w:val="18"/>
                <w:szCs w:val="18"/>
              </w:rPr>
            </w:pPr>
          </w:p>
        </w:tc>
        <w:tc>
          <w:tcPr>
            <w:tcW w:w="8327" w:type="dxa"/>
            <w:tcBorders>
              <w:top w:val="single" w:sz="4" w:space="0" w:color="auto"/>
              <w:bottom w:val="single" w:sz="18" w:space="0" w:color="auto"/>
            </w:tcBorders>
            <w:shd w:val="clear" w:color="auto" w:fill="auto"/>
          </w:tcPr>
          <w:p w:rsidR="003008D1" w:rsidRPr="00CC6F74" w:rsidRDefault="003008D1"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＜有</w:t>
            </w:r>
            <w:r w:rsidR="0061323E">
              <w:rPr>
                <w:rFonts w:ascii="ＭＳ ゴシック" w:eastAsia="ＭＳ ゴシック" w:hAnsi="ＭＳ ゴシック" w:hint="eastAsia"/>
                <w:sz w:val="18"/>
                <w:szCs w:val="18"/>
              </w:rPr>
              <w:t>害</w:t>
            </w:r>
            <w:r w:rsidRPr="00CC6F74">
              <w:rPr>
                <w:rFonts w:ascii="ＭＳ ゴシック" w:eastAsia="ＭＳ ゴシック" w:hAnsi="ＭＳ ゴシック" w:hint="eastAsia"/>
                <w:sz w:val="18"/>
                <w:szCs w:val="18"/>
              </w:rPr>
              <w:t>＞</w:t>
            </w: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8A0208" w:rsidRPr="00CC6F74" w:rsidRDefault="008A0208"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590CEA" w:rsidRPr="00CC6F74" w:rsidRDefault="00590CEA" w:rsidP="00CC6F74">
            <w:pPr>
              <w:spacing w:line="220" w:lineRule="exact"/>
              <w:rPr>
                <w:rFonts w:ascii="ＭＳ ゴシック" w:eastAsia="ＭＳ ゴシック" w:hAnsi="ＭＳ ゴシック"/>
                <w:sz w:val="18"/>
                <w:szCs w:val="18"/>
              </w:rPr>
            </w:pPr>
          </w:p>
          <w:p w:rsidR="003008D1" w:rsidRPr="00CC6F74" w:rsidRDefault="003008D1" w:rsidP="00CC6F74">
            <w:pPr>
              <w:spacing w:line="220" w:lineRule="exact"/>
              <w:rPr>
                <w:rFonts w:ascii="ＭＳ ゴシック" w:eastAsia="ＭＳ ゴシック" w:hAnsi="ＭＳ ゴシック"/>
                <w:sz w:val="18"/>
                <w:szCs w:val="18"/>
              </w:rPr>
            </w:pPr>
          </w:p>
        </w:tc>
      </w:tr>
      <w:tr w:rsidR="003008D1" w:rsidRPr="00CC6F74" w:rsidTr="00CC6F74">
        <w:tc>
          <w:tcPr>
            <w:tcW w:w="9286" w:type="dxa"/>
            <w:gridSpan w:val="2"/>
            <w:tcBorders>
              <w:top w:val="single" w:sz="18" w:space="0" w:color="auto"/>
            </w:tcBorders>
            <w:shd w:val="clear" w:color="auto" w:fill="auto"/>
          </w:tcPr>
          <w:p w:rsidR="003008D1" w:rsidRPr="00CC6F74" w:rsidRDefault="003008D1"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 xml:space="preserve">関連技能章４．野外炊事章（４）ア </w:t>
            </w:r>
            <w:r w:rsidRPr="00CC6F74">
              <w:rPr>
                <w:rFonts w:ascii="ＭＳ ゴシック" w:eastAsia="ＭＳ ゴシック" w:hAnsi="ＭＳ ゴシック" w:hint="eastAsia"/>
                <w:sz w:val="18"/>
                <w:szCs w:val="18"/>
                <w:u w:val="single"/>
              </w:rPr>
              <w:t>食用野草</w:t>
            </w:r>
            <w:r w:rsidRPr="00CC6F74">
              <w:rPr>
                <w:rFonts w:ascii="ＭＳ ゴシック" w:eastAsia="ＭＳ ゴシック" w:hAnsi="ＭＳ ゴシック" w:hint="eastAsia"/>
                <w:sz w:val="18"/>
                <w:szCs w:val="18"/>
              </w:rPr>
              <w:t>を含む野菜料理２種以上 作ること</w:t>
            </w:r>
          </w:p>
          <w:p w:rsidR="00711E47" w:rsidRPr="00CC6F74" w:rsidRDefault="00711E47"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 xml:space="preserve">　　　　　８．ハイキング章（３）ハイキングで</w:t>
            </w:r>
            <w:r w:rsidRPr="0061323E">
              <w:rPr>
                <w:rFonts w:ascii="ＭＳ ゴシック" w:eastAsia="ＭＳ ゴシック" w:hAnsi="ＭＳ ゴシック" w:hint="eastAsia"/>
                <w:sz w:val="18"/>
                <w:szCs w:val="18"/>
              </w:rPr>
              <w:t>観察物を</w:t>
            </w:r>
            <w:r w:rsidRPr="0061323E">
              <w:rPr>
                <w:rFonts w:ascii="ＭＳ ゴシック" w:eastAsia="ＭＳ ゴシック" w:hAnsi="ＭＳ ゴシック" w:hint="eastAsia"/>
                <w:b/>
                <w:sz w:val="18"/>
                <w:szCs w:val="18"/>
                <w:u w:val="single"/>
              </w:rPr>
              <w:t>３種類以上スケッチ</w:t>
            </w:r>
            <w:r w:rsidRPr="00CC6F74">
              <w:rPr>
                <w:rFonts w:ascii="ＭＳ ゴシック" w:eastAsia="ＭＳ ゴシック" w:hAnsi="ＭＳ ゴシック" w:hint="eastAsia"/>
                <w:sz w:val="18"/>
                <w:szCs w:val="18"/>
              </w:rPr>
              <w:t>する。</w:t>
            </w:r>
          </w:p>
          <w:p w:rsidR="00711E47" w:rsidRPr="00CC6F74" w:rsidRDefault="00711E47"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 xml:space="preserve">　　　　１２．観察章（３）ハイキングで観察物を</w:t>
            </w:r>
            <w:r w:rsidRPr="0061323E">
              <w:rPr>
                <w:rFonts w:ascii="ＭＳ ゴシック" w:eastAsia="ＭＳ ゴシック" w:hAnsi="ＭＳ ゴシック" w:hint="eastAsia"/>
                <w:b/>
                <w:sz w:val="18"/>
                <w:szCs w:val="18"/>
                <w:u w:val="single"/>
              </w:rPr>
              <w:t>３種類以上の方法</w:t>
            </w:r>
            <w:r w:rsidR="00017E79" w:rsidRPr="00CC6F74">
              <w:rPr>
                <w:rFonts w:ascii="ＭＳ ゴシック" w:eastAsia="ＭＳ ゴシック" w:hAnsi="ＭＳ ゴシック" w:hint="eastAsia"/>
                <w:sz w:val="18"/>
                <w:szCs w:val="18"/>
                <w:u w:val="single"/>
              </w:rPr>
              <w:t>(写真・ｽｹｯﾁ・拓本・採取など)</w:t>
            </w:r>
            <w:r w:rsidRPr="00CC6F74">
              <w:rPr>
                <w:rFonts w:ascii="ＭＳ ゴシック" w:eastAsia="ＭＳ ゴシック" w:hAnsi="ＭＳ ゴシック" w:hint="eastAsia"/>
                <w:sz w:val="18"/>
                <w:szCs w:val="18"/>
              </w:rPr>
              <w:t>で</w:t>
            </w:r>
            <w:r w:rsidR="00017E79" w:rsidRPr="00CC6F74">
              <w:rPr>
                <w:rFonts w:ascii="ＭＳ ゴシック" w:eastAsia="ＭＳ ゴシック" w:hAnsi="ＭＳ ゴシック" w:hint="eastAsia"/>
                <w:sz w:val="18"/>
                <w:szCs w:val="18"/>
              </w:rPr>
              <w:t>記録する。</w:t>
            </w:r>
          </w:p>
          <w:p w:rsidR="00017E79" w:rsidRPr="00CC6F74" w:rsidRDefault="00017E79" w:rsidP="00CC6F74">
            <w:pPr>
              <w:spacing w:line="220" w:lineRule="exac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 xml:space="preserve">　　　　　　　　　　（４）</w:t>
            </w:r>
            <w:r w:rsidRPr="00CC6F74">
              <w:rPr>
                <w:rFonts w:ascii="ＭＳ ゴシック" w:eastAsia="ＭＳ ゴシック" w:hAnsi="ＭＳ ゴシック" w:hint="eastAsia"/>
                <w:sz w:val="18"/>
                <w:szCs w:val="18"/>
                <w:u w:val="single"/>
              </w:rPr>
              <w:t>樹木５種類</w:t>
            </w:r>
            <w:r w:rsidRPr="00CC6F74">
              <w:rPr>
                <w:rFonts w:ascii="ＭＳ ゴシック" w:eastAsia="ＭＳ ゴシック" w:hAnsi="ＭＳ ゴシック" w:hint="eastAsia"/>
                <w:sz w:val="18"/>
                <w:szCs w:val="18"/>
              </w:rPr>
              <w:t>以上をスケッチまたは写真で記録し、特徴を述べる。</w:t>
            </w:r>
          </w:p>
          <w:p w:rsidR="003008D1" w:rsidRPr="00CC6F74" w:rsidRDefault="003008D1" w:rsidP="00CC6F74">
            <w:pPr>
              <w:spacing w:line="220" w:lineRule="exact"/>
              <w:rPr>
                <w:rFonts w:ascii="ＭＳ ゴシック" w:eastAsia="ＭＳ ゴシック" w:hAnsi="ＭＳ ゴシック"/>
                <w:color w:val="FF0000"/>
                <w:sz w:val="18"/>
                <w:szCs w:val="18"/>
              </w:rPr>
            </w:pPr>
            <w:r w:rsidRPr="00CC6F74">
              <w:rPr>
                <w:rFonts w:ascii="ＭＳ ゴシック" w:eastAsia="ＭＳ ゴシック" w:hAnsi="ＭＳ ゴシック" w:hint="eastAsia"/>
                <w:color w:val="FF0000"/>
                <w:sz w:val="18"/>
                <w:szCs w:val="18"/>
              </w:rPr>
              <w:t>※食用植物であっても、部位等によって有</w:t>
            </w:r>
            <w:r w:rsidR="0061323E">
              <w:rPr>
                <w:rFonts w:ascii="ＭＳ ゴシック" w:eastAsia="ＭＳ ゴシック" w:hAnsi="ＭＳ ゴシック" w:hint="eastAsia"/>
                <w:color w:val="FF0000"/>
                <w:sz w:val="18"/>
                <w:szCs w:val="18"/>
              </w:rPr>
              <w:t>害</w:t>
            </w:r>
            <w:r w:rsidRPr="00CC6F74">
              <w:rPr>
                <w:rFonts w:ascii="ＭＳ ゴシック" w:eastAsia="ＭＳ ゴシック" w:hAnsi="ＭＳ ゴシック" w:hint="eastAsia"/>
                <w:color w:val="FF0000"/>
                <w:sz w:val="18"/>
                <w:szCs w:val="18"/>
              </w:rPr>
              <w:t>(</w:t>
            </w:r>
            <w:r w:rsidR="0061323E">
              <w:rPr>
                <w:rFonts w:ascii="ＭＳ ゴシック" w:eastAsia="ＭＳ ゴシック" w:hAnsi="ＭＳ ゴシック" w:hint="eastAsia"/>
                <w:color w:val="FF0000"/>
                <w:sz w:val="18"/>
                <w:szCs w:val="18"/>
              </w:rPr>
              <w:t>毒</w:t>
            </w:r>
            <w:r w:rsidRPr="00CC6F74">
              <w:rPr>
                <w:rFonts w:ascii="ＭＳ ゴシック" w:eastAsia="ＭＳ ゴシック" w:hAnsi="ＭＳ ゴシック" w:hint="eastAsia"/>
                <w:color w:val="FF0000"/>
                <w:sz w:val="18"/>
                <w:szCs w:val="18"/>
              </w:rPr>
              <w:t>)であったり、あく抜き等の下ごしらえが必要であったりします。</w:t>
            </w:r>
          </w:p>
          <w:p w:rsidR="003008D1" w:rsidRPr="00CC6F74" w:rsidRDefault="003008D1" w:rsidP="00CC6F74">
            <w:pPr>
              <w:spacing w:line="220" w:lineRule="exact"/>
              <w:rPr>
                <w:rFonts w:ascii="ＭＳ ゴシック" w:eastAsia="ＭＳ ゴシック" w:hAnsi="ＭＳ ゴシック"/>
                <w:color w:val="FF0000"/>
                <w:sz w:val="18"/>
                <w:szCs w:val="18"/>
              </w:rPr>
            </w:pPr>
            <w:r w:rsidRPr="00CC6F74">
              <w:rPr>
                <w:rFonts w:ascii="ＭＳ ゴシック" w:eastAsia="ＭＳ ゴシック" w:hAnsi="ＭＳ ゴシック" w:hint="eastAsia"/>
                <w:color w:val="FF0000"/>
                <w:sz w:val="18"/>
                <w:szCs w:val="18"/>
              </w:rPr>
              <w:t>また、</w:t>
            </w:r>
            <w:r w:rsidR="0061323E" w:rsidRPr="00CC6F74">
              <w:rPr>
                <w:rFonts w:ascii="ＭＳ ゴシック" w:eastAsia="ＭＳ ゴシック" w:hAnsi="ＭＳ ゴシック" w:hint="eastAsia"/>
                <w:color w:val="FF0000"/>
                <w:sz w:val="18"/>
                <w:szCs w:val="18"/>
              </w:rPr>
              <w:t>有</w:t>
            </w:r>
            <w:r w:rsidR="0061323E">
              <w:rPr>
                <w:rFonts w:ascii="ＭＳ ゴシック" w:eastAsia="ＭＳ ゴシック" w:hAnsi="ＭＳ ゴシック" w:hint="eastAsia"/>
                <w:color w:val="FF0000"/>
                <w:sz w:val="18"/>
                <w:szCs w:val="18"/>
              </w:rPr>
              <w:t>害</w:t>
            </w:r>
            <w:r w:rsidR="0061323E" w:rsidRPr="00CC6F74">
              <w:rPr>
                <w:rFonts w:ascii="ＭＳ ゴシック" w:eastAsia="ＭＳ ゴシック" w:hAnsi="ＭＳ ゴシック" w:hint="eastAsia"/>
                <w:color w:val="FF0000"/>
                <w:sz w:val="18"/>
                <w:szCs w:val="18"/>
              </w:rPr>
              <w:t>(</w:t>
            </w:r>
            <w:r w:rsidR="0061323E">
              <w:rPr>
                <w:rFonts w:ascii="ＭＳ ゴシック" w:eastAsia="ＭＳ ゴシック" w:hAnsi="ＭＳ ゴシック" w:hint="eastAsia"/>
                <w:color w:val="FF0000"/>
                <w:sz w:val="18"/>
                <w:szCs w:val="18"/>
              </w:rPr>
              <w:t>毒</w:t>
            </w:r>
            <w:r w:rsidR="0061323E" w:rsidRPr="00CC6F74">
              <w:rPr>
                <w:rFonts w:ascii="ＭＳ ゴシック" w:eastAsia="ＭＳ ゴシック" w:hAnsi="ＭＳ ゴシック" w:hint="eastAsia"/>
                <w:color w:val="FF0000"/>
                <w:sz w:val="18"/>
                <w:szCs w:val="18"/>
              </w:rPr>
              <w:t>)</w:t>
            </w:r>
            <w:r w:rsidRPr="00CC6F74">
              <w:rPr>
                <w:rFonts w:ascii="ＭＳ ゴシック" w:eastAsia="ＭＳ ゴシック" w:hAnsi="ＭＳ ゴシック" w:hint="eastAsia"/>
                <w:color w:val="FF0000"/>
                <w:sz w:val="18"/>
                <w:szCs w:val="18"/>
              </w:rPr>
              <w:t>・薬草植物を、食用野草と間違え、食中毒等が発生しており、死亡事故などもあります。</w:t>
            </w:r>
          </w:p>
          <w:p w:rsidR="003008D1" w:rsidRPr="00CC6F74" w:rsidRDefault="003008D1" w:rsidP="00CC6F74">
            <w:pPr>
              <w:spacing w:line="220" w:lineRule="exact"/>
              <w:rPr>
                <w:rFonts w:ascii="ＭＳ ゴシック" w:eastAsia="ＭＳ ゴシック" w:hAnsi="ＭＳ ゴシック"/>
                <w:color w:val="FF0000"/>
                <w:sz w:val="18"/>
                <w:szCs w:val="18"/>
              </w:rPr>
            </w:pPr>
            <w:r w:rsidRPr="00CC6F74">
              <w:rPr>
                <w:rFonts w:ascii="ＭＳ ゴシック" w:eastAsia="ＭＳ ゴシック" w:hAnsi="ＭＳ ゴシック" w:hint="eastAsia"/>
                <w:color w:val="FF0000"/>
                <w:sz w:val="18"/>
                <w:szCs w:val="18"/>
              </w:rPr>
              <w:t>行政機関など公的機関のホームページなどで注意喚起されています。調べること、採取時だけでなく、調理前によく確認して、自信がなく、安全を確認出来ないものは使用しないこと‼</w:t>
            </w:r>
          </w:p>
          <w:p w:rsidR="003008D1" w:rsidRPr="00CC6F74" w:rsidRDefault="003008D1" w:rsidP="00CC6F74">
            <w:pPr>
              <w:spacing w:line="220" w:lineRule="exact"/>
              <w:rPr>
                <w:rFonts w:ascii="ＭＳ ゴシック" w:eastAsia="ＭＳ ゴシック" w:hAnsi="ＭＳ ゴシック"/>
                <w:color w:val="FF0000"/>
                <w:sz w:val="18"/>
                <w:szCs w:val="18"/>
              </w:rPr>
            </w:pPr>
            <w:r w:rsidRPr="00CC6F74">
              <w:rPr>
                <w:rFonts w:ascii="ＭＳ ゴシック" w:eastAsia="ＭＳ ゴシック" w:hAnsi="ＭＳ ゴシック" w:hint="eastAsia"/>
                <w:color w:val="FF0000"/>
                <w:sz w:val="18"/>
                <w:szCs w:val="18"/>
              </w:rPr>
              <w:t>図鑑などでもまれに記載誤りがあります。また、全く違う植物であったも、同じ名前又は似た名前で呼ばれるものもあり、注意が必要です。同じ科・目などでも、食用もあれば、有毒(害)なものもあります。</w:t>
            </w:r>
          </w:p>
        </w:tc>
      </w:tr>
    </w:tbl>
    <w:p w:rsidR="008A0208" w:rsidRPr="00017E79" w:rsidRDefault="008A0208" w:rsidP="00017E79">
      <w:pPr>
        <w:spacing w:line="220" w:lineRule="exact"/>
        <w:rPr>
          <w:rFonts w:ascii="ＭＳ ゴシック" w:eastAsia="ＭＳ ゴシック" w:hAnsi="ＭＳ ゴシック"/>
          <w:sz w:val="18"/>
          <w:szCs w:val="18"/>
        </w:rPr>
      </w:pPr>
      <w:r w:rsidRPr="00017E79">
        <w:rPr>
          <w:rFonts w:ascii="ＭＳ ゴシック" w:eastAsia="ＭＳ ゴシック" w:hAnsi="ＭＳ ゴシック" w:hint="eastAsia"/>
          <w:sz w:val="18"/>
          <w:szCs w:val="18"/>
        </w:rPr>
        <w:t>※食用部位・食べ方、</w:t>
      </w:r>
      <w:r w:rsidR="00EC1558" w:rsidRPr="00017E79">
        <w:rPr>
          <w:rFonts w:ascii="ＭＳ ゴシック" w:eastAsia="ＭＳ ゴシック" w:hAnsi="ＭＳ ゴシック" w:hint="eastAsia"/>
          <w:sz w:val="18"/>
          <w:szCs w:val="18"/>
        </w:rPr>
        <w:t>どのように有害か、</w:t>
      </w:r>
      <w:r w:rsidR="001531D1" w:rsidRPr="00017E79">
        <w:rPr>
          <w:rFonts w:ascii="ＭＳ ゴシック" w:eastAsia="ＭＳ ゴシック" w:hAnsi="ＭＳ ゴシック" w:hint="eastAsia"/>
          <w:sz w:val="18"/>
          <w:szCs w:val="18"/>
        </w:rPr>
        <w:t>有毒な部位・</w:t>
      </w:r>
      <w:r w:rsidRPr="00017E79">
        <w:rPr>
          <w:rFonts w:ascii="ＭＳ ゴシック" w:eastAsia="ＭＳ ゴシック" w:hAnsi="ＭＳ ゴシック" w:hint="eastAsia"/>
          <w:sz w:val="18"/>
          <w:szCs w:val="18"/>
        </w:rPr>
        <w:t>間違えやすい植物、どんな所に生えている</w:t>
      </w:r>
      <w:r w:rsidR="00EC1558" w:rsidRPr="00017E79">
        <w:rPr>
          <w:rFonts w:ascii="ＭＳ ゴシック" w:eastAsia="ＭＳ ゴシック" w:hAnsi="ＭＳ ゴシック" w:hint="eastAsia"/>
          <w:sz w:val="18"/>
          <w:szCs w:val="18"/>
        </w:rPr>
        <w:t>（た）</w:t>
      </w:r>
      <w:r w:rsidRPr="00017E79">
        <w:rPr>
          <w:rFonts w:ascii="ＭＳ ゴシック" w:eastAsia="ＭＳ ゴシック" w:hAnsi="ＭＳ ゴシック" w:hint="eastAsia"/>
          <w:sz w:val="18"/>
          <w:szCs w:val="18"/>
        </w:rPr>
        <w:t>か、季節</w:t>
      </w:r>
      <w:r w:rsidR="00EC1558" w:rsidRPr="00017E79">
        <w:rPr>
          <w:rFonts w:ascii="ＭＳ ゴシック" w:eastAsia="ＭＳ ゴシック" w:hAnsi="ＭＳ ゴシック" w:hint="eastAsia"/>
          <w:sz w:val="18"/>
          <w:szCs w:val="18"/>
        </w:rPr>
        <w:t>（年月日）</w:t>
      </w:r>
      <w:r w:rsidR="001531D1" w:rsidRPr="00017E79">
        <w:rPr>
          <w:rFonts w:ascii="ＭＳ ゴシック" w:eastAsia="ＭＳ ゴシック" w:hAnsi="ＭＳ ゴシック" w:hint="eastAsia"/>
          <w:sz w:val="18"/>
          <w:szCs w:val="18"/>
        </w:rPr>
        <w:t>など、</w:t>
      </w:r>
      <w:r w:rsidRPr="00017E79">
        <w:rPr>
          <w:rFonts w:ascii="ＭＳ ゴシック" w:eastAsia="ＭＳ ゴシック" w:hAnsi="ＭＳ ゴシック" w:hint="eastAsia"/>
          <w:sz w:val="18"/>
          <w:szCs w:val="18"/>
        </w:rPr>
        <w:t>見分け</w:t>
      </w:r>
      <w:r w:rsidR="001531D1" w:rsidRPr="00017E79">
        <w:rPr>
          <w:rFonts w:ascii="ＭＳ ゴシック" w:eastAsia="ＭＳ ゴシック" w:hAnsi="ＭＳ ゴシック" w:hint="eastAsia"/>
          <w:sz w:val="18"/>
          <w:szCs w:val="18"/>
        </w:rPr>
        <w:t>るためのポイント</w:t>
      </w:r>
      <w:r w:rsidRPr="00017E79">
        <w:rPr>
          <w:rFonts w:ascii="ＭＳ ゴシック" w:eastAsia="ＭＳ ゴシック" w:hAnsi="ＭＳ ゴシック" w:hint="eastAsia"/>
          <w:sz w:val="18"/>
          <w:szCs w:val="18"/>
        </w:rPr>
        <w:t>（特徴）</w:t>
      </w:r>
      <w:r w:rsidR="001531D1" w:rsidRPr="00017E79">
        <w:rPr>
          <w:rFonts w:ascii="ＭＳ ゴシック" w:eastAsia="ＭＳ ゴシック" w:hAnsi="ＭＳ ゴシック" w:hint="eastAsia"/>
          <w:sz w:val="18"/>
          <w:szCs w:val="18"/>
        </w:rPr>
        <w:t>は？</w:t>
      </w:r>
    </w:p>
    <w:p w:rsidR="009A7B8F" w:rsidRDefault="00017E79" w:rsidP="00017E79">
      <w:pPr>
        <w:spacing w:line="220" w:lineRule="exact"/>
        <w:rPr>
          <w:rFonts w:ascii="ＭＳ ゴシック" w:eastAsia="ＭＳ ゴシック" w:hAnsi="ＭＳ ゴシック"/>
          <w:sz w:val="18"/>
          <w:szCs w:val="18"/>
        </w:rPr>
      </w:pPr>
      <w:r w:rsidRPr="00017E79">
        <w:rPr>
          <w:rFonts w:ascii="ＭＳ ゴシック" w:eastAsia="ＭＳ ゴシック" w:hAnsi="ＭＳ ゴシック" w:hint="eastAsia"/>
          <w:sz w:val="18"/>
          <w:szCs w:val="18"/>
        </w:rPr>
        <w:t>※『植物』は、草や木のほか、シダやコケなども植物である。</w:t>
      </w:r>
    </w:p>
    <w:p w:rsidR="00017E79" w:rsidRPr="00017E79" w:rsidRDefault="009A7B8F" w:rsidP="00017E79">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17E79" w:rsidRPr="00017E79">
        <w:rPr>
          <w:rFonts w:ascii="ＭＳ ゴシック" w:eastAsia="ＭＳ ゴシック" w:hAnsi="ＭＳ ゴシック" w:hint="eastAsia"/>
          <w:sz w:val="18"/>
          <w:szCs w:val="18"/>
        </w:rPr>
        <w:t>学問上は樹木等でも</w:t>
      </w:r>
      <w:r>
        <w:rPr>
          <w:rFonts w:ascii="ＭＳ ゴシック" w:eastAsia="ＭＳ ゴシック" w:hAnsi="ＭＳ ゴシック" w:hint="eastAsia"/>
          <w:sz w:val="18"/>
          <w:szCs w:val="18"/>
        </w:rPr>
        <w:t>、</w:t>
      </w:r>
      <w:r w:rsidR="00017E79" w:rsidRPr="00017E79">
        <w:rPr>
          <w:rFonts w:ascii="ＭＳ ゴシック" w:eastAsia="ＭＳ ゴシック" w:hAnsi="ＭＳ ゴシック" w:hint="eastAsia"/>
          <w:sz w:val="18"/>
          <w:szCs w:val="18"/>
        </w:rPr>
        <w:t>一般的に野草と</w:t>
      </w:r>
      <w:r>
        <w:rPr>
          <w:rFonts w:ascii="ＭＳ ゴシック" w:eastAsia="ＭＳ ゴシック" w:hAnsi="ＭＳ ゴシック" w:hint="eastAsia"/>
          <w:sz w:val="18"/>
          <w:szCs w:val="18"/>
        </w:rPr>
        <w:t>紹介</w:t>
      </w:r>
      <w:r w:rsidR="00017E79" w:rsidRPr="00017E79">
        <w:rPr>
          <w:rFonts w:ascii="ＭＳ ゴシック" w:eastAsia="ＭＳ ゴシック" w:hAnsi="ＭＳ ゴシック" w:hint="eastAsia"/>
          <w:sz w:val="18"/>
          <w:szCs w:val="18"/>
        </w:rPr>
        <w:t>されているものは野草でよい。</w:t>
      </w:r>
    </w:p>
    <w:p w:rsidR="00BB3AC6" w:rsidRPr="000E5CCC" w:rsidRDefault="000107E4" w:rsidP="00BB3AC6">
      <w:pPr>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2</w:t>
      </w:r>
      <w:r w:rsidRPr="000E5CCC">
        <w:rPr>
          <w:rFonts w:ascii="ＭＳ ゴシック" w:eastAsia="ＭＳ ゴシック" w:hAnsi="ＭＳ ゴシック" w:hint="eastAsia"/>
          <w:sz w:val="24"/>
        </w:rPr>
        <w:t>)</w:t>
      </w:r>
      <w:r w:rsidR="001531D1">
        <w:rPr>
          <w:rFonts w:ascii="ＭＳ ゴシック" w:eastAsia="ＭＳ ゴシック" w:hAnsi="ＭＳ ゴシック" w:hint="eastAsia"/>
          <w:sz w:val="24"/>
        </w:rPr>
        <w:t>24個の小さなものを１分間観察し、そのうち16個以上を記憶によって答える。</w:t>
      </w:r>
      <w:r w:rsidR="00BB3AC6">
        <w:rPr>
          <w:rFonts w:ascii="ＭＳ ゴシック" w:eastAsia="ＭＳ ゴシック" w:hAnsi="ＭＳ ゴシック" w:hint="eastAsia"/>
          <w:sz w:val="24"/>
        </w:rPr>
        <w:t xml:space="preserve">　　　　　　　　　　　　　　　　　　　　　　　　　　　</w:t>
      </w:r>
    </w:p>
    <w:p w:rsidR="00BB3AC6" w:rsidRDefault="001531D1" w:rsidP="001531D1">
      <w:pPr>
        <w:ind w:left="240" w:hanging="240"/>
        <w:jc w:val="righ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2</w:t>
      </w:r>
      <w:r w:rsidRPr="00BB3AC6">
        <w:rPr>
          <w:rFonts w:ascii="ＭＳ ゴシック" w:eastAsia="ＭＳ ゴシック" w:hAnsi="ＭＳ ゴシック" w:hint="eastAsia"/>
          <w:color w:val="FF0000"/>
          <w:sz w:val="24"/>
        </w:rPr>
        <w:t>級3(</w:t>
      </w:r>
      <w:r>
        <w:rPr>
          <w:rFonts w:ascii="ＭＳ ゴシック" w:eastAsia="ＭＳ ゴシック" w:hAnsi="ＭＳ ゴシック" w:hint="eastAsia"/>
          <w:color w:val="FF0000"/>
          <w:sz w:val="24"/>
        </w:rPr>
        <w:t>4</w:t>
      </w:r>
      <w:r w:rsidRPr="00BB3AC6">
        <w:rPr>
          <w:rFonts w:ascii="ＭＳ ゴシック" w:eastAsia="ＭＳ ゴシック" w:hAnsi="ＭＳ ゴシック" w:hint="eastAsia"/>
          <w:color w:val="FF0000"/>
          <w:sz w:val="24"/>
        </w:rPr>
        <w:t>)</w:t>
      </w:r>
      <w:r w:rsidR="000D468A">
        <w:rPr>
          <w:rFonts w:ascii="ＭＳ ゴシック" w:eastAsia="ＭＳ ゴシック" w:hAnsi="ＭＳ ゴシック" w:hint="eastAsia"/>
          <w:color w:val="FF0000"/>
          <w:sz w:val="24"/>
        </w:rPr>
        <w:t>②</w:t>
      </w:r>
      <w:r w:rsidRPr="00BB3AC6">
        <w:rPr>
          <w:rFonts w:ascii="ＭＳ ゴシック" w:eastAsia="ＭＳ ゴシック" w:hAnsi="ＭＳ ゴシック" w:hint="eastAsia"/>
          <w:color w:val="FF0000"/>
          <w:sz w:val="24"/>
        </w:rPr>
        <w:t>共通</w:t>
      </w:r>
    </w:p>
    <w:p w:rsidR="001531D1" w:rsidRPr="000D468A" w:rsidRDefault="001531D1" w:rsidP="000D468A">
      <w:pPr>
        <w:spacing w:line="220" w:lineRule="exact"/>
        <w:ind w:leftChars="100" w:left="210" w:firstLineChars="200" w:firstLine="400"/>
        <w:jc w:val="left"/>
        <w:rPr>
          <w:rFonts w:ascii="ＭＳ ゴシック" w:eastAsia="ＭＳ ゴシック" w:hAnsi="ＭＳ ゴシック"/>
          <w:sz w:val="20"/>
          <w:szCs w:val="20"/>
        </w:rPr>
      </w:pPr>
      <w:r w:rsidRPr="000D468A">
        <w:rPr>
          <w:rFonts w:ascii="ＭＳ ゴシック" w:eastAsia="ＭＳ ゴシック" w:hAnsi="ＭＳ ゴシック" w:hint="eastAsia"/>
          <w:sz w:val="20"/>
          <w:szCs w:val="20"/>
        </w:rPr>
        <w:t>ハイキングやキャンプのとき、</w:t>
      </w:r>
      <w:r w:rsidR="00BB7488" w:rsidRPr="000D468A">
        <w:rPr>
          <w:rFonts w:ascii="ＭＳ ゴシック" w:eastAsia="ＭＳ ゴシック" w:hAnsi="ＭＳ ゴシック" w:hint="eastAsia"/>
          <w:sz w:val="20"/>
          <w:szCs w:val="20"/>
        </w:rPr>
        <w:t>班や隊で計画し、</w:t>
      </w:r>
      <w:r w:rsidRPr="000D468A">
        <w:rPr>
          <w:rFonts w:ascii="ＭＳ ゴシック" w:eastAsia="ＭＳ ゴシック" w:hAnsi="ＭＳ ゴシック" w:hint="eastAsia"/>
          <w:sz w:val="20"/>
          <w:szCs w:val="20"/>
        </w:rPr>
        <w:t>ゲームとしてやってみよう。</w:t>
      </w:r>
    </w:p>
    <w:p w:rsidR="001531D1" w:rsidRPr="000D468A" w:rsidRDefault="001531D1" w:rsidP="000D468A">
      <w:pPr>
        <w:spacing w:line="220" w:lineRule="exact"/>
        <w:ind w:leftChars="100" w:left="210" w:firstLineChars="200" w:firstLine="400"/>
        <w:jc w:val="left"/>
        <w:rPr>
          <w:rFonts w:ascii="ＭＳ ゴシック" w:eastAsia="ＭＳ ゴシック" w:hAnsi="ＭＳ ゴシック"/>
          <w:sz w:val="20"/>
          <w:szCs w:val="20"/>
        </w:rPr>
      </w:pPr>
      <w:r w:rsidRPr="000D468A">
        <w:rPr>
          <w:rFonts w:ascii="ＭＳ ゴシック" w:eastAsia="ＭＳ ゴシック" w:hAnsi="ＭＳ ゴシック" w:hint="eastAsia"/>
          <w:sz w:val="20"/>
          <w:szCs w:val="20"/>
        </w:rPr>
        <w:t>初級１（５）普段の集会で必要なもの（訓練用具）を知り、携行する。</w:t>
      </w:r>
    </w:p>
    <w:p w:rsidR="001531D1" w:rsidRPr="000D468A" w:rsidRDefault="001531D1" w:rsidP="000D468A">
      <w:pPr>
        <w:spacing w:line="220" w:lineRule="exact"/>
        <w:ind w:leftChars="100" w:left="210" w:firstLineChars="200" w:firstLine="400"/>
        <w:jc w:val="left"/>
        <w:rPr>
          <w:rFonts w:ascii="ＭＳ ゴシック" w:eastAsia="ＭＳ ゴシック" w:hAnsi="ＭＳ ゴシック"/>
          <w:sz w:val="20"/>
          <w:szCs w:val="20"/>
        </w:rPr>
      </w:pPr>
      <w:r w:rsidRPr="000D468A">
        <w:rPr>
          <w:rFonts w:ascii="ＭＳ ゴシック" w:eastAsia="ＭＳ ゴシック" w:hAnsi="ＭＳ ゴシック" w:hint="eastAsia"/>
          <w:sz w:val="20"/>
          <w:szCs w:val="20"/>
        </w:rPr>
        <w:t>野営章（８）キャンプに必要な個人携行品</w:t>
      </w:r>
    </w:p>
    <w:p w:rsidR="001531D1" w:rsidRPr="000D468A" w:rsidRDefault="001531D1" w:rsidP="000D468A">
      <w:pPr>
        <w:spacing w:line="220" w:lineRule="exact"/>
        <w:ind w:leftChars="100" w:left="210" w:firstLineChars="200" w:firstLine="400"/>
        <w:jc w:val="left"/>
        <w:rPr>
          <w:rFonts w:ascii="ＭＳ ゴシック" w:eastAsia="ＭＳ ゴシック" w:hAnsi="ＭＳ ゴシック"/>
          <w:sz w:val="20"/>
          <w:szCs w:val="20"/>
        </w:rPr>
      </w:pPr>
      <w:r w:rsidRPr="000D468A">
        <w:rPr>
          <w:rFonts w:ascii="ＭＳ ゴシック" w:eastAsia="ＭＳ ゴシック" w:hAnsi="ＭＳ ゴシック" w:hint="eastAsia"/>
          <w:sz w:val="20"/>
          <w:szCs w:val="20"/>
        </w:rPr>
        <w:t>ハイキング章（２）ハイキングの装備携行品</w:t>
      </w:r>
    </w:p>
    <w:p w:rsidR="001531D1" w:rsidRPr="000D468A" w:rsidRDefault="000D468A" w:rsidP="000D468A">
      <w:pPr>
        <w:spacing w:line="220" w:lineRule="exact"/>
        <w:ind w:leftChars="100" w:left="210" w:firstLineChars="200" w:firstLine="400"/>
        <w:jc w:val="left"/>
        <w:rPr>
          <w:rFonts w:ascii="ＭＳ ゴシック" w:eastAsia="ＭＳ ゴシック" w:hAnsi="ＭＳ ゴシック"/>
          <w:sz w:val="20"/>
          <w:szCs w:val="20"/>
        </w:rPr>
      </w:pPr>
      <w:r w:rsidRPr="000D468A">
        <w:rPr>
          <w:rFonts w:ascii="ＭＳ ゴシック" w:eastAsia="ＭＳ ゴシック" w:hAnsi="ＭＳ ゴシック" w:hint="eastAsia"/>
          <w:sz w:val="20"/>
          <w:szCs w:val="20"/>
        </w:rPr>
        <w:t>キムスゲーム（観察キムスなど）　スカウトハンドブックP.174～177</w:t>
      </w:r>
    </w:p>
    <w:tbl>
      <w:tblPr>
        <w:tblpPr w:leftFromText="142" w:rightFromText="142"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C6000" w:rsidRPr="00CC6F74" w:rsidTr="00CC6F74">
        <w:trPr>
          <w:trHeight w:val="12614"/>
        </w:trPr>
        <w:tc>
          <w:tcPr>
            <w:tcW w:w="9180" w:type="dxa"/>
            <w:shd w:val="clear" w:color="auto" w:fill="auto"/>
          </w:tcPr>
          <w:p w:rsidR="00CC6000" w:rsidRPr="00CC6F74" w:rsidRDefault="00CC6000" w:rsidP="00CC6F74">
            <w:pPr>
              <w:jc w:val="left"/>
              <w:rPr>
                <w:rFonts w:ascii="ＭＳ ゴシック" w:eastAsia="ＭＳ ゴシック" w:hAnsi="ＭＳ ゴシック"/>
                <w:sz w:val="24"/>
              </w:rPr>
            </w:pPr>
          </w:p>
        </w:tc>
      </w:tr>
    </w:tbl>
    <w:p w:rsidR="000D468A" w:rsidRDefault="000D468A" w:rsidP="000D468A">
      <w:pPr>
        <w:jc w:val="left"/>
        <w:rPr>
          <w:rFonts w:ascii="ＭＳ ゴシック" w:eastAsia="ＭＳ ゴシック" w:hAnsi="ＭＳ ゴシック"/>
          <w:sz w:val="24"/>
        </w:rPr>
      </w:pPr>
    </w:p>
    <w:p w:rsidR="00BB3AC6" w:rsidRDefault="000107E4" w:rsidP="00CC6000">
      <w:pPr>
        <w:ind w:left="360" w:hangingChars="150" w:hanging="360"/>
        <w:rPr>
          <w:rFonts w:ascii="ＭＳ ゴシック" w:eastAsia="ＭＳ ゴシック" w:hAnsi="ＭＳ ゴシック"/>
          <w:sz w:val="20"/>
          <w:szCs w:val="20"/>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3</w:t>
      </w:r>
      <w:r w:rsidRPr="000E5CCC">
        <w:rPr>
          <w:rFonts w:ascii="ＭＳ ゴシック" w:eastAsia="ＭＳ ゴシック" w:hAnsi="ＭＳ ゴシック" w:hint="eastAsia"/>
          <w:sz w:val="24"/>
        </w:rPr>
        <w:t>)</w:t>
      </w:r>
      <w:r w:rsidR="00BB7488">
        <w:rPr>
          <w:rFonts w:ascii="ＭＳ ゴシック" w:eastAsia="ＭＳ ゴシック" w:hAnsi="ＭＳ ゴシック" w:hint="eastAsia"/>
          <w:sz w:val="24"/>
        </w:rPr>
        <w:t>ハイキングで観察物を３種類以上の方法（写真、スケッチ、拓本、採取など）で記録する</w:t>
      </w:r>
      <w:r w:rsidR="00CC6000">
        <w:rPr>
          <w:rFonts w:ascii="ＭＳ ゴシック" w:eastAsia="ＭＳ ゴシック" w:hAnsi="ＭＳ ゴシック" w:hint="eastAsia"/>
          <w:sz w:val="24"/>
        </w:rPr>
        <w:t>。</w:t>
      </w:r>
      <w:r w:rsidR="0061323E" w:rsidRPr="0061323E">
        <w:rPr>
          <w:rFonts w:ascii="ＭＳ ゴシック" w:eastAsia="ＭＳ ゴシック" w:hAnsi="ＭＳ ゴシック" w:hint="eastAsia"/>
          <w:sz w:val="20"/>
          <w:szCs w:val="20"/>
        </w:rPr>
        <w:t>※</w:t>
      </w:r>
      <w:r w:rsidR="0061323E" w:rsidRPr="0061323E">
        <w:rPr>
          <w:rFonts w:ascii="ＭＳ ゴシック" w:eastAsia="ＭＳ ゴシック" w:hAnsi="ＭＳ ゴシック" w:hint="eastAsia"/>
          <w:sz w:val="20"/>
          <w:szCs w:val="20"/>
          <w:u w:val="single"/>
        </w:rPr>
        <w:t>３種類以上の方法</w:t>
      </w:r>
      <w:r w:rsidR="0061323E" w:rsidRPr="0061323E">
        <w:rPr>
          <w:rFonts w:ascii="ＭＳ ゴシック" w:eastAsia="ＭＳ ゴシック" w:hAnsi="ＭＳ ゴシック" w:hint="eastAsia"/>
          <w:sz w:val="20"/>
          <w:szCs w:val="20"/>
        </w:rPr>
        <w:t>の例：桜の樹はスケッチで、鯉は写真で、菜の花は押し花で・・・</w:t>
      </w:r>
    </w:p>
    <w:p w:rsidR="00CD400A" w:rsidRPr="00CC6000" w:rsidRDefault="00CD400A" w:rsidP="00CD400A">
      <w:pPr>
        <w:ind w:left="300" w:hangingChars="150" w:hanging="300"/>
        <w:jc w:val="right"/>
        <w:rPr>
          <w:rFonts w:ascii="ＭＳ ゴシック" w:eastAsia="ＭＳ ゴシック" w:hAnsi="ＭＳ ゴシック"/>
          <w:sz w:val="24"/>
        </w:rPr>
      </w:pPr>
      <w:r w:rsidRPr="000D468A">
        <w:rPr>
          <w:rFonts w:ascii="ＭＳ ゴシック" w:eastAsia="ＭＳ ゴシック" w:hAnsi="ＭＳ ゴシック" w:hint="eastAsia"/>
          <w:sz w:val="20"/>
          <w:szCs w:val="20"/>
        </w:rPr>
        <w:t>スカウトハンドブックP.1</w:t>
      </w:r>
      <w:r>
        <w:rPr>
          <w:rFonts w:ascii="ＭＳ ゴシック" w:eastAsia="ＭＳ ゴシック" w:hAnsi="ＭＳ ゴシック" w:hint="eastAsia"/>
          <w:sz w:val="20"/>
          <w:szCs w:val="20"/>
        </w:rPr>
        <w:t>38、159～173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9"/>
      </w:tblGrid>
      <w:tr w:rsidR="00CC6000" w:rsidRPr="00CC6F74" w:rsidTr="00CD400A">
        <w:trPr>
          <w:trHeight w:val="345"/>
        </w:trPr>
        <w:tc>
          <w:tcPr>
            <w:tcW w:w="9239" w:type="dxa"/>
            <w:shd w:val="clear" w:color="auto" w:fill="auto"/>
            <w:vAlign w:val="center"/>
          </w:tcPr>
          <w:p w:rsidR="00CC6000" w:rsidRPr="00CC6F74" w:rsidRDefault="00CC6000" w:rsidP="00CC6F74">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観察記録した年月日・場所・観察物の名前など</w:t>
            </w:r>
          </w:p>
        </w:tc>
      </w:tr>
      <w:tr w:rsidR="00CC6000" w:rsidRPr="00CC6F74" w:rsidTr="00CD400A">
        <w:trPr>
          <w:trHeight w:val="4415"/>
        </w:trPr>
        <w:tc>
          <w:tcPr>
            <w:tcW w:w="9239" w:type="dxa"/>
            <w:shd w:val="clear" w:color="auto" w:fill="auto"/>
          </w:tcPr>
          <w:p w:rsidR="00CC6000" w:rsidRPr="00CC6F74" w:rsidRDefault="00CC6000" w:rsidP="00CC6F74">
            <w:pPr>
              <w:jc w:val="left"/>
              <w:rPr>
                <w:rFonts w:ascii="ＭＳ ゴシック" w:eastAsia="ＭＳ ゴシック" w:hAnsi="ＭＳ ゴシック"/>
                <w:color w:val="FF0000"/>
                <w:sz w:val="24"/>
              </w:rPr>
            </w:pPr>
          </w:p>
        </w:tc>
      </w:tr>
      <w:tr w:rsidR="00CC6000" w:rsidRPr="00CC6F74" w:rsidTr="00CD400A">
        <w:trPr>
          <w:trHeight w:val="4251"/>
        </w:trPr>
        <w:tc>
          <w:tcPr>
            <w:tcW w:w="9239" w:type="dxa"/>
            <w:shd w:val="clear" w:color="auto" w:fill="auto"/>
          </w:tcPr>
          <w:p w:rsidR="00CC6000" w:rsidRPr="00CC6F74" w:rsidRDefault="00CC6000" w:rsidP="00CC6F74">
            <w:pPr>
              <w:jc w:val="right"/>
              <w:rPr>
                <w:rFonts w:ascii="ＭＳ ゴシック" w:eastAsia="ＭＳ ゴシック" w:hAnsi="ＭＳ ゴシック"/>
                <w:color w:val="FF0000"/>
                <w:sz w:val="24"/>
              </w:rPr>
            </w:pPr>
          </w:p>
        </w:tc>
      </w:tr>
      <w:tr w:rsidR="00CC6000" w:rsidRPr="00CC6F74" w:rsidTr="00CD400A">
        <w:trPr>
          <w:trHeight w:val="4415"/>
        </w:trPr>
        <w:tc>
          <w:tcPr>
            <w:tcW w:w="9239" w:type="dxa"/>
            <w:shd w:val="clear" w:color="auto" w:fill="auto"/>
          </w:tcPr>
          <w:p w:rsidR="00CC6000" w:rsidRPr="00CC6F74" w:rsidRDefault="00CC6000" w:rsidP="00CC6F74">
            <w:pPr>
              <w:jc w:val="right"/>
              <w:rPr>
                <w:rFonts w:ascii="ＭＳ ゴシック" w:eastAsia="ＭＳ ゴシック" w:hAnsi="ＭＳ ゴシック"/>
                <w:color w:val="FF0000"/>
                <w:sz w:val="24"/>
              </w:rPr>
            </w:pPr>
          </w:p>
        </w:tc>
      </w:tr>
    </w:tbl>
    <w:p w:rsidR="001531D1" w:rsidRPr="00A51E3F" w:rsidRDefault="00CC6000" w:rsidP="00CC6000">
      <w:pPr>
        <w:jc w:val="left"/>
        <w:rPr>
          <w:rFonts w:ascii="ＭＳ ゴシック" w:eastAsia="ＭＳ ゴシック" w:hAnsi="ＭＳ ゴシック"/>
          <w:sz w:val="22"/>
          <w:szCs w:val="22"/>
        </w:rPr>
      </w:pPr>
      <w:r w:rsidRPr="00A51E3F">
        <w:rPr>
          <w:rFonts w:ascii="ＭＳ ゴシック" w:eastAsia="ＭＳ ゴシック" w:hAnsi="ＭＳ ゴシック" w:hint="eastAsia"/>
          <w:sz w:val="22"/>
          <w:szCs w:val="22"/>
        </w:rPr>
        <w:t>※スケッチブックやハイキングの報告書などでもよく、これに限らない。</w:t>
      </w:r>
    </w:p>
    <w:p w:rsidR="000107E4" w:rsidRDefault="000107E4" w:rsidP="00CC6000">
      <w:pPr>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4</w:t>
      </w:r>
      <w:r w:rsidRPr="000E5CCC">
        <w:rPr>
          <w:rFonts w:ascii="ＭＳ ゴシック" w:eastAsia="ＭＳ ゴシック" w:hAnsi="ＭＳ ゴシック" w:hint="eastAsia"/>
          <w:sz w:val="24"/>
        </w:rPr>
        <w:t>)</w:t>
      </w:r>
      <w:r w:rsidR="00CC6000">
        <w:rPr>
          <w:rFonts w:ascii="ＭＳ ゴシック" w:eastAsia="ＭＳ ゴシック" w:hAnsi="ＭＳ ゴシック" w:hint="eastAsia"/>
          <w:sz w:val="24"/>
        </w:rPr>
        <w:t>樹木５種類以上をスケッチまたは写真で記録し、特徴を述べる。</w:t>
      </w:r>
      <w:r w:rsidR="00CC6000">
        <w:rPr>
          <w:rFonts w:ascii="ＭＳ ゴシック" w:eastAsia="ＭＳ ゴシック" w:hAnsi="ＭＳ ゴシック" w:hint="eastAsia"/>
          <w:color w:val="FF0000"/>
          <w:sz w:val="24"/>
        </w:rPr>
        <w:t>1</w:t>
      </w:r>
      <w:r w:rsidR="00CC6000" w:rsidRPr="00BB3AC6">
        <w:rPr>
          <w:rFonts w:ascii="ＭＳ ゴシック" w:eastAsia="ＭＳ ゴシック" w:hAnsi="ＭＳ ゴシック" w:hint="eastAsia"/>
          <w:color w:val="FF0000"/>
          <w:sz w:val="24"/>
        </w:rPr>
        <w:t>級3(</w:t>
      </w:r>
      <w:r w:rsidR="00CC6000">
        <w:rPr>
          <w:rFonts w:ascii="ＭＳ ゴシック" w:eastAsia="ＭＳ ゴシック" w:hAnsi="ＭＳ ゴシック" w:hint="eastAsia"/>
          <w:color w:val="FF0000"/>
          <w:sz w:val="24"/>
        </w:rPr>
        <w:t>4</w:t>
      </w:r>
      <w:r w:rsidR="00CC6000" w:rsidRPr="00BB3AC6">
        <w:rPr>
          <w:rFonts w:ascii="ＭＳ ゴシック" w:eastAsia="ＭＳ ゴシック" w:hAnsi="ＭＳ ゴシック" w:hint="eastAsia"/>
          <w:color w:val="FF0000"/>
          <w:sz w:val="24"/>
        </w:rPr>
        <w:t>)</w:t>
      </w:r>
      <w:r w:rsidR="00CC6000">
        <w:rPr>
          <w:rFonts w:ascii="ＭＳ ゴシック" w:eastAsia="ＭＳ ゴシック" w:hAnsi="ＭＳ ゴシック" w:hint="eastAsia"/>
          <w:color w:val="FF0000"/>
          <w:sz w:val="24"/>
        </w:rPr>
        <w:t>①</w:t>
      </w:r>
      <w:r w:rsidR="00CC6000" w:rsidRPr="00BB3AC6">
        <w:rPr>
          <w:rFonts w:ascii="ＭＳ ゴシック" w:eastAsia="ＭＳ ゴシック" w:hAnsi="ＭＳ ゴシック" w:hint="eastAsia"/>
          <w:color w:val="FF0000"/>
          <w:sz w:val="24"/>
        </w:rPr>
        <w:t>共通</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2799"/>
      </w:tblGrid>
      <w:tr w:rsidR="00621AB2" w:rsidRPr="00CC6F74" w:rsidTr="00130836">
        <w:trPr>
          <w:trHeight w:val="298"/>
        </w:trPr>
        <w:tc>
          <w:tcPr>
            <w:tcW w:w="959" w:type="dxa"/>
            <w:shd w:val="clear" w:color="auto" w:fill="auto"/>
            <w:vAlign w:val="center"/>
          </w:tcPr>
          <w:p w:rsidR="00621AB2" w:rsidRPr="00CC6F74" w:rsidRDefault="00621AB2" w:rsidP="00CC6F74">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樹木名</w:t>
            </w:r>
          </w:p>
        </w:tc>
        <w:tc>
          <w:tcPr>
            <w:tcW w:w="8327" w:type="dxa"/>
            <w:gridSpan w:val="2"/>
            <w:shd w:val="clear" w:color="auto" w:fill="auto"/>
            <w:vAlign w:val="center"/>
          </w:tcPr>
          <w:p w:rsidR="00621AB2" w:rsidRPr="00CC6F74" w:rsidRDefault="00621AB2" w:rsidP="00CC6F74">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観察記録した年月日</w:t>
            </w:r>
            <w:r w:rsidR="006B3DFB" w:rsidRPr="00CC6F74">
              <w:rPr>
                <w:rFonts w:ascii="ＭＳ ゴシック" w:eastAsia="ＭＳ ゴシック" w:hAnsi="ＭＳ ゴシック" w:hint="eastAsia"/>
                <w:sz w:val="24"/>
              </w:rPr>
              <w:t>又は期間</w:t>
            </w:r>
            <w:r w:rsidRPr="00CC6F74">
              <w:rPr>
                <w:rFonts w:ascii="ＭＳ ゴシック" w:eastAsia="ＭＳ ゴシック" w:hAnsi="ＭＳ ゴシック" w:hint="eastAsia"/>
                <w:sz w:val="24"/>
              </w:rPr>
              <w:t>・場所・特徴など</w:t>
            </w:r>
          </w:p>
        </w:tc>
      </w:tr>
      <w:tr w:rsidR="00621AB2" w:rsidRPr="00CC6F74" w:rsidTr="00130836">
        <w:trPr>
          <w:trHeight w:val="20"/>
        </w:trPr>
        <w:tc>
          <w:tcPr>
            <w:tcW w:w="959" w:type="dxa"/>
            <w:shd w:val="clear" w:color="auto" w:fill="auto"/>
            <w:vAlign w:val="center"/>
          </w:tcPr>
          <w:p w:rsidR="00621AB2" w:rsidRDefault="00621AB2"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Default="00130836" w:rsidP="00CC6F74">
            <w:pPr>
              <w:jc w:val="left"/>
              <w:rPr>
                <w:rFonts w:ascii="ＭＳ ゴシック" w:eastAsia="ＭＳ ゴシック" w:hAnsi="ＭＳ ゴシック"/>
                <w:sz w:val="24"/>
              </w:rPr>
            </w:pPr>
          </w:p>
          <w:p w:rsidR="00130836" w:rsidRPr="00CC6F74" w:rsidRDefault="00130836" w:rsidP="00CC6F74">
            <w:pPr>
              <w:jc w:val="left"/>
              <w:rPr>
                <w:rFonts w:ascii="ＭＳ ゴシック" w:eastAsia="ＭＳ ゴシック" w:hAnsi="ＭＳ ゴシック"/>
                <w:sz w:val="24"/>
              </w:rPr>
            </w:pPr>
          </w:p>
        </w:tc>
        <w:tc>
          <w:tcPr>
            <w:tcW w:w="5528"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r w:rsidR="00621AB2" w:rsidRPr="00CC6F74" w:rsidTr="00130836">
        <w:trPr>
          <w:trHeight w:val="20"/>
        </w:trPr>
        <w:tc>
          <w:tcPr>
            <w:tcW w:w="959" w:type="dxa"/>
            <w:tcBorders>
              <w:bottom w:val="single" w:sz="4" w:space="0" w:color="auto"/>
            </w:tcBorders>
            <w:shd w:val="clear" w:color="auto" w:fill="auto"/>
            <w:vAlign w:val="center"/>
          </w:tcPr>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Pr="00CC6F74" w:rsidRDefault="00130836" w:rsidP="00CC6F74">
            <w:pPr>
              <w:jc w:val="left"/>
              <w:rPr>
                <w:rFonts w:ascii="ＭＳ ゴシック" w:eastAsia="ＭＳ ゴシック" w:hAnsi="ＭＳ ゴシック"/>
                <w:color w:val="FF0000"/>
                <w:sz w:val="24"/>
              </w:rPr>
            </w:pPr>
          </w:p>
        </w:tc>
        <w:tc>
          <w:tcPr>
            <w:tcW w:w="5528" w:type="dxa"/>
            <w:tcBorders>
              <w:bottom w:val="single" w:sz="4" w:space="0" w:color="auto"/>
            </w:tcBorders>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tcBorders>
              <w:bottom w:val="single" w:sz="4" w:space="0" w:color="auto"/>
            </w:tcBorders>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r w:rsidR="00130836" w:rsidRPr="00CC6F74" w:rsidTr="00130836">
        <w:trPr>
          <w:trHeight w:val="20"/>
        </w:trPr>
        <w:tc>
          <w:tcPr>
            <w:tcW w:w="959" w:type="dxa"/>
            <w:tcBorders>
              <w:left w:val="nil"/>
              <w:bottom w:val="nil"/>
              <w:right w:val="nil"/>
            </w:tcBorders>
            <w:shd w:val="clear" w:color="auto" w:fill="auto"/>
            <w:vAlign w:val="center"/>
          </w:tcPr>
          <w:p w:rsidR="00130836" w:rsidRPr="00CC6F74" w:rsidRDefault="00130836" w:rsidP="0061323E">
            <w:pPr>
              <w:jc w:val="center"/>
              <w:rPr>
                <w:rFonts w:ascii="ＭＳ ゴシック" w:eastAsia="ＭＳ ゴシック" w:hAnsi="ＭＳ ゴシック"/>
                <w:sz w:val="24"/>
              </w:rPr>
            </w:pPr>
          </w:p>
        </w:tc>
        <w:tc>
          <w:tcPr>
            <w:tcW w:w="8327" w:type="dxa"/>
            <w:gridSpan w:val="2"/>
            <w:tcBorders>
              <w:left w:val="nil"/>
              <w:bottom w:val="nil"/>
              <w:right w:val="nil"/>
            </w:tcBorders>
            <w:shd w:val="clear" w:color="auto" w:fill="auto"/>
            <w:vAlign w:val="center"/>
          </w:tcPr>
          <w:p w:rsidR="00130836" w:rsidRPr="00CC6F74" w:rsidRDefault="00130836" w:rsidP="0061323E">
            <w:pPr>
              <w:jc w:val="center"/>
              <w:rPr>
                <w:rFonts w:ascii="ＭＳ ゴシック" w:eastAsia="ＭＳ ゴシック" w:hAnsi="ＭＳ ゴシック"/>
                <w:sz w:val="24"/>
              </w:rPr>
            </w:pPr>
          </w:p>
        </w:tc>
      </w:tr>
      <w:tr w:rsidR="00130836" w:rsidRPr="00CC6F74" w:rsidTr="00130836">
        <w:trPr>
          <w:trHeight w:val="20"/>
        </w:trPr>
        <w:tc>
          <w:tcPr>
            <w:tcW w:w="959" w:type="dxa"/>
            <w:tcBorders>
              <w:top w:val="nil"/>
              <w:left w:val="nil"/>
              <w:right w:val="nil"/>
            </w:tcBorders>
            <w:shd w:val="clear" w:color="auto" w:fill="auto"/>
            <w:vAlign w:val="center"/>
          </w:tcPr>
          <w:p w:rsidR="00130836" w:rsidRPr="00CC6F74" w:rsidRDefault="00130836" w:rsidP="0061323E">
            <w:pPr>
              <w:jc w:val="center"/>
              <w:rPr>
                <w:rFonts w:ascii="ＭＳ ゴシック" w:eastAsia="ＭＳ ゴシック" w:hAnsi="ＭＳ ゴシック"/>
                <w:sz w:val="24"/>
              </w:rPr>
            </w:pPr>
          </w:p>
        </w:tc>
        <w:tc>
          <w:tcPr>
            <w:tcW w:w="8327" w:type="dxa"/>
            <w:gridSpan w:val="2"/>
            <w:tcBorders>
              <w:top w:val="nil"/>
              <w:left w:val="nil"/>
              <w:right w:val="nil"/>
            </w:tcBorders>
            <w:shd w:val="clear" w:color="auto" w:fill="auto"/>
            <w:vAlign w:val="center"/>
          </w:tcPr>
          <w:p w:rsidR="00130836" w:rsidRPr="00CC6F74" w:rsidRDefault="00130836" w:rsidP="0061323E">
            <w:pPr>
              <w:jc w:val="center"/>
              <w:rPr>
                <w:rFonts w:ascii="ＭＳ ゴシック" w:eastAsia="ＭＳ ゴシック" w:hAnsi="ＭＳ ゴシック"/>
                <w:sz w:val="24"/>
              </w:rPr>
            </w:pPr>
          </w:p>
        </w:tc>
      </w:tr>
      <w:tr w:rsidR="00130836" w:rsidRPr="00CC6F74" w:rsidTr="00130836">
        <w:trPr>
          <w:trHeight w:val="20"/>
        </w:trPr>
        <w:tc>
          <w:tcPr>
            <w:tcW w:w="959" w:type="dxa"/>
            <w:shd w:val="clear" w:color="auto" w:fill="auto"/>
            <w:vAlign w:val="center"/>
          </w:tcPr>
          <w:p w:rsidR="00130836" w:rsidRPr="00CC6F74" w:rsidRDefault="00130836" w:rsidP="0061323E">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樹木名</w:t>
            </w:r>
          </w:p>
        </w:tc>
        <w:tc>
          <w:tcPr>
            <w:tcW w:w="8327" w:type="dxa"/>
            <w:gridSpan w:val="2"/>
            <w:shd w:val="clear" w:color="auto" w:fill="auto"/>
            <w:vAlign w:val="center"/>
          </w:tcPr>
          <w:p w:rsidR="00130836" w:rsidRPr="00CC6F74" w:rsidRDefault="00130836" w:rsidP="0061323E">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観察記録した年月日又は期間・場所・特徴など</w:t>
            </w:r>
          </w:p>
        </w:tc>
      </w:tr>
      <w:tr w:rsidR="00621AB2" w:rsidRPr="00CC6F74" w:rsidTr="00130836">
        <w:trPr>
          <w:trHeight w:val="20"/>
        </w:trPr>
        <w:tc>
          <w:tcPr>
            <w:tcW w:w="959" w:type="dxa"/>
            <w:shd w:val="clear" w:color="auto" w:fill="auto"/>
            <w:vAlign w:val="center"/>
          </w:tcPr>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621AB2" w:rsidRPr="00CC6F74" w:rsidRDefault="00621AB2" w:rsidP="00CC6F74">
            <w:pPr>
              <w:jc w:val="left"/>
              <w:rPr>
                <w:rFonts w:ascii="ＭＳ ゴシック" w:eastAsia="ＭＳ ゴシック" w:hAnsi="ＭＳ ゴシック"/>
                <w:color w:val="FF0000"/>
                <w:sz w:val="24"/>
              </w:rPr>
            </w:pPr>
          </w:p>
        </w:tc>
        <w:tc>
          <w:tcPr>
            <w:tcW w:w="5528"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r w:rsidR="00621AB2" w:rsidRPr="00CC6F74" w:rsidTr="00130836">
        <w:trPr>
          <w:trHeight w:val="20"/>
        </w:trPr>
        <w:tc>
          <w:tcPr>
            <w:tcW w:w="959" w:type="dxa"/>
            <w:tcBorders>
              <w:bottom w:val="single" w:sz="4" w:space="0" w:color="auto"/>
            </w:tcBorders>
            <w:shd w:val="clear" w:color="auto" w:fill="auto"/>
            <w:vAlign w:val="center"/>
          </w:tcPr>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621AB2" w:rsidRPr="00CC6F74" w:rsidRDefault="00621AB2" w:rsidP="00CC6F74">
            <w:pPr>
              <w:jc w:val="left"/>
              <w:rPr>
                <w:rFonts w:ascii="ＭＳ ゴシック" w:eastAsia="ＭＳ ゴシック" w:hAnsi="ＭＳ ゴシック"/>
                <w:color w:val="FF0000"/>
                <w:sz w:val="24"/>
              </w:rPr>
            </w:pPr>
          </w:p>
        </w:tc>
        <w:tc>
          <w:tcPr>
            <w:tcW w:w="5528" w:type="dxa"/>
            <w:tcBorders>
              <w:bottom w:val="single" w:sz="4" w:space="0" w:color="auto"/>
            </w:tcBorders>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tcBorders>
              <w:bottom w:val="single" w:sz="4" w:space="0" w:color="auto"/>
            </w:tcBorders>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r w:rsidR="00130836" w:rsidRPr="00CC6F74" w:rsidTr="00130836">
        <w:trPr>
          <w:trHeight w:val="20"/>
        </w:trPr>
        <w:tc>
          <w:tcPr>
            <w:tcW w:w="959" w:type="dxa"/>
            <w:tcBorders>
              <w:left w:val="nil"/>
              <w:bottom w:val="nil"/>
              <w:right w:val="nil"/>
            </w:tcBorders>
            <w:shd w:val="clear" w:color="auto" w:fill="auto"/>
            <w:vAlign w:val="center"/>
          </w:tcPr>
          <w:p w:rsidR="00130836" w:rsidRPr="00CC6F74" w:rsidRDefault="00130836" w:rsidP="00130836">
            <w:pPr>
              <w:jc w:val="center"/>
              <w:rPr>
                <w:rFonts w:ascii="ＭＳ ゴシック" w:eastAsia="ＭＳ ゴシック" w:hAnsi="ＭＳ ゴシック"/>
                <w:sz w:val="24"/>
              </w:rPr>
            </w:pPr>
          </w:p>
        </w:tc>
        <w:tc>
          <w:tcPr>
            <w:tcW w:w="8327" w:type="dxa"/>
            <w:gridSpan w:val="2"/>
            <w:tcBorders>
              <w:left w:val="nil"/>
              <w:bottom w:val="nil"/>
              <w:right w:val="nil"/>
            </w:tcBorders>
            <w:shd w:val="clear" w:color="auto" w:fill="auto"/>
            <w:vAlign w:val="center"/>
          </w:tcPr>
          <w:p w:rsidR="00130836" w:rsidRPr="00CC6F74" w:rsidRDefault="00130836" w:rsidP="00130836">
            <w:pPr>
              <w:jc w:val="center"/>
              <w:rPr>
                <w:rFonts w:ascii="ＭＳ ゴシック" w:eastAsia="ＭＳ ゴシック" w:hAnsi="ＭＳ ゴシック"/>
                <w:sz w:val="24"/>
              </w:rPr>
            </w:pPr>
          </w:p>
        </w:tc>
      </w:tr>
      <w:tr w:rsidR="00130836" w:rsidRPr="00CC6F74" w:rsidTr="00130836">
        <w:trPr>
          <w:trHeight w:val="20"/>
        </w:trPr>
        <w:tc>
          <w:tcPr>
            <w:tcW w:w="959" w:type="dxa"/>
            <w:tcBorders>
              <w:top w:val="nil"/>
              <w:left w:val="nil"/>
              <w:right w:val="nil"/>
            </w:tcBorders>
            <w:shd w:val="clear" w:color="auto" w:fill="auto"/>
            <w:vAlign w:val="center"/>
          </w:tcPr>
          <w:p w:rsidR="00130836" w:rsidRPr="00CC6F74" w:rsidRDefault="00130836" w:rsidP="00130836">
            <w:pPr>
              <w:jc w:val="center"/>
              <w:rPr>
                <w:rFonts w:ascii="ＭＳ ゴシック" w:eastAsia="ＭＳ ゴシック" w:hAnsi="ＭＳ ゴシック"/>
                <w:sz w:val="24"/>
              </w:rPr>
            </w:pPr>
          </w:p>
        </w:tc>
        <w:tc>
          <w:tcPr>
            <w:tcW w:w="8327" w:type="dxa"/>
            <w:gridSpan w:val="2"/>
            <w:tcBorders>
              <w:top w:val="nil"/>
              <w:left w:val="nil"/>
              <w:right w:val="nil"/>
            </w:tcBorders>
            <w:shd w:val="clear" w:color="auto" w:fill="auto"/>
            <w:vAlign w:val="center"/>
          </w:tcPr>
          <w:p w:rsidR="00130836" w:rsidRPr="00CC6F74" w:rsidRDefault="00130836" w:rsidP="00130836">
            <w:pPr>
              <w:jc w:val="center"/>
              <w:rPr>
                <w:rFonts w:ascii="ＭＳ ゴシック" w:eastAsia="ＭＳ ゴシック" w:hAnsi="ＭＳ ゴシック"/>
                <w:sz w:val="24"/>
              </w:rPr>
            </w:pPr>
          </w:p>
        </w:tc>
      </w:tr>
      <w:tr w:rsidR="00130836" w:rsidRPr="00CC6F74" w:rsidTr="00130836">
        <w:trPr>
          <w:trHeight w:val="20"/>
        </w:trPr>
        <w:tc>
          <w:tcPr>
            <w:tcW w:w="959" w:type="dxa"/>
            <w:shd w:val="clear" w:color="auto" w:fill="auto"/>
            <w:vAlign w:val="center"/>
          </w:tcPr>
          <w:p w:rsidR="00130836" w:rsidRPr="00CC6F74" w:rsidRDefault="00130836" w:rsidP="00130836">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樹木名</w:t>
            </w:r>
          </w:p>
        </w:tc>
        <w:tc>
          <w:tcPr>
            <w:tcW w:w="8327" w:type="dxa"/>
            <w:gridSpan w:val="2"/>
            <w:shd w:val="clear" w:color="auto" w:fill="auto"/>
            <w:vAlign w:val="center"/>
          </w:tcPr>
          <w:p w:rsidR="00130836" w:rsidRPr="00CC6F74" w:rsidRDefault="00130836" w:rsidP="00130836">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観察記録した年月日又は期間・場所・特徴など</w:t>
            </w:r>
          </w:p>
        </w:tc>
      </w:tr>
      <w:tr w:rsidR="00621AB2" w:rsidRPr="00CC6F74" w:rsidTr="00130836">
        <w:trPr>
          <w:trHeight w:val="20"/>
        </w:trPr>
        <w:tc>
          <w:tcPr>
            <w:tcW w:w="959" w:type="dxa"/>
            <w:shd w:val="clear" w:color="auto" w:fill="auto"/>
            <w:vAlign w:val="center"/>
          </w:tcPr>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621AB2" w:rsidRPr="00CC6F74" w:rsidRDefault="00621AB2" w:rsidP="00130836">
            <w:pPr>
              <w:jc w:val="left"/>
              <w:rPr>
                <w:rFonts w:ascii="ＭＳ ゴシック" w:eastAsia="ＭＳ ゴシック" w:hAnsi="ＭＳ ゴシック"/>
                <w:color w:val="FF0000"/>
                <w:sz w:val="24"/>
              </w:rPr>
            </w:pPr>
          </w:p>
        </w:tc>
        <w:tc>
          <w:tcPr>
            <w:tcW w:w="5528"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shd w:val="clear" w:color="auto" w:fill="auto"/>
          </w:tcPr>
          <w:p w:rsidR="00621AB2" w:rsidRPr="00CC6F74" w:rsidRDefault="00621AB2" w:rsidP="00CC6F74">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r w:rsidR="00130836" w:rsidRPr="00CC6F74" w:rsidTr="00130836">
        <w:trPr>
          <w:trHeight w:val="20"/>
        </w:trPr>
        <w:tc>
          <w:tcPr>
            <w:tcW w:w="959" w:type="dxa"/>
            <w:shd w:val="clear" w:color="auto" w:fill="auto"/>
            <w:vAlign w:val="center"/>
          </w:tcPr>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Default="00130836" w:rsidP="00130836">
            <w:pPr>
              <w:jc w:val="left"/>
              <w:rPr>
                <w:rFonts w:ascii="ＭＳ ゴシック" w:eastAsia="ＭＳ ゴシック" w:hAnsi="ＭＳ ゴシック"/>
                <w:sz w:val="24"/>
              </w:rPr>
            </w:pPr>
          </w:p>
          <w:p w:rsidR="00130836" w:rsidRPr="00CC6F74" w:rsidRDefault="00130836" w:rsidP="00130836">
            <w:pPr>
              <w:jc w:val="left"/>
              <w:rPr>
                <w:rFonts w:ascii="ＭＳ ゴシック" w:eastAsia="ＭＳ ゴシック" w:hAnsi="ＭＳ ゴシック"/>
                <w:color w:val="FF0000"/>
                <w:sz w:val="24"/>
              </w:rPr>
            </w:pPr>
          </w:p>
        </w:tc>
        <w:tc>
          <w:tcPr>
            <w:tcW w:w="5528" w:type="dxa"/>
            <w:shd w:val="clear" w:color="auto" w:fill="auto"/>
          </w:tcPr>
          <w:p w:rsidR="00130836" w:rsidRPr="00CC6F74" w:rsidRDefault="00130836" w:rsidP="00130836">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&lt;記録&gt;</w:t>
            </w:r>
          </w:p>
        </w:tc>
        <w:tc>
          <w:tcPr>
            <w:tcW w:w="2799" w:type="dxa"/>
            <w:shd w:val="clear" w:color="auto" w:fill="auto"/>
          </w:tcPr>
          <w:p w:rsidR="00130836" w:rsidRPr="00CC6F74" w:rsidRDefault="00130836" w:rsidP="00130836">
            <w:pPr>
              <w:jc w:val="left"/>
              <w:rPr>
                <w:rFonts w:ascii="ＭＳ ゴシック" w:eastAsia="ＭＳ ゴシック" w:hAnsi="ＭＳ ゴシック"/>
                <w:sz w:val="24"/>
              </w:rPr>
            </w:pPr>
            <w:r w:rsidRPr="00CC6F74">
              <w:rPr>
                <w:rFonts w:ascii="ＭＳ ゴシック" w:eastAsia="ＭＳ ゴシック" w:hAnsi="ＭＳ ゴシック" w:hint="eastAsia"/>
                <w:sz w:val="24"/>
              </w:rPr>
              <w:t>&lt;特徴&gt;</w:t>
            </w:r>
          </w:p>
        </w:tc>
      </w:tr>
    </w:tbl>
    <w:p w:rsidR="00CC6000" w:rsidRPr="00A51E3F" w:rsidRDefault="00CC6000" w:rsidP="00A51E3F">
      <w:pPr>
        <w:spacing w:line="220" w:lineRule="exact"/>
        <w:rPr>
          <w:rFonts w:ascii="ＭＳ ゴシック" w:eastAsia="ＭＳ ゴシック" w:hAnsi="ＭＳ ゴシック"/>
          <w:sz w:val="22"/>
          <w:szCs w:val="22"/>
        </w:rPr>
      </w:pPr>
      <w:r w:rsidRPr="00A51E3F">
        <w:rPr>
          <w:rFonts w:ascii="ＭＳ ゴシック" w:eastAsia="ＭＳ ゴシック" w:hAnsi="ＭＳ ゴシック" w:hint="eastAsia"/>
          <w:sz w:val="22"/>
          <w:szCs w:val="22"/>
        </w:rPr>
        <w:t>※スケッチブックやハイキングの報告書などでもよく、これに限らない。</w:t>
      </w:r>
    </w:p>
    <w:p w:rsidR="00A51E3F" w:rsidRPr="00A51E3F" w:rsidRDefault="00A51E3F" w:rsidP="00A51E3F">
      <w:pPr>
        <w:spacing w:line="220" w:lineRule="exact"/>
        <w:rPr>
          <w:rFonts w:ascii="ＭＳ ゴシック" w:eastAsia="ＭＳ ゴシック" w:hAnsi="ＭＳ ゴシック"/>
          <w:sz w:val="22"/>
          <w:szCs w:val="22"/>
        </w:rPr>
      </w:pPr>
      <w:r w:rsidRPr="00A51E3F">
        <w:rPr>
          <w:rFonts w:ascii="ＭＳ ゴシック" w:eastAsia="ＭＳ ゴシック" w:hAnsi="ＭＳ ゴシック" w:hint="eastAsia"/>
          <w:sz w:val="22"/>
          <w:szCs w:val="22"/>
        </w:rPr>
        <w:t>※枝の伸び方、樹皮がどんな感じ、葉っぱは薄い厚い、形など</w:t>
      </w:r>
      <w:r>
        <w:rPr>
          <w:rFonts w:ascii="ＭＳ ゴシック" w:eastAsia="ＭＳ ゴシック" w:hAnsi="ＭＳ ゴシック" w:hint="eastAsia"/>
          <w:sz w:val="22"/>
          <w:szCs w:val="22"/>
        </w:rPr>
        <w:t>どんな特徴があるかな</w:t>
      </w:r>
    </w:p>
    <w:p w:rsidR="00BB3AC6" w:rsidRDefault="000107E4" w:rsidP="004D47E4">
      <w:pPr>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4D47E4" w:rsidRPr="000E5CCC">
        <w:rPr>
          <w:rFonts w:ascii="ＭＳ ゴシック" w:eastAsia="ＭＳ ゴシック" w:hAnsi="ＭＳ ゴシック" w:hint="eastAsia"/>
          <w:sz w:val="24"/>
        </w:rPr>
        <w:t>5</w:t>
      </w:r>
      <w:r w:rsidRPr="000E5CCC">
        <w:rPr>
          <w:rFonts w:ascii="ＭＳ ゴシック" w:eastAsia="ＭＳ ゴシック" w:hAnsi="ＭＳ ゴシック" w:hint="eastAsia"/>
          <w:sz w:val="24"/>
        </w:rPr>
        <w:t>)</w:t>
      </w:r>
      <w:r w:rsidR="00A51E3F">
        <w:rPr>
          <w:rFonts w:ascii="ＭＳ ゴシック" w:eastAsia="ＭＳ ゴシック" w:hAnsi="ＭＳ ゴシック" w:hint="eastAsia"/>
          <w:sz w:val="24"/>
        </w:rPr>
        <w:t>北極星の発見方法を知り、北極星を発見できる。また、５つの星座を発見できる。</w:t>
      </w:r>
    </w:p>
    <w:p w:rsidR="00BB3AC6" w:rsidRDefault="00A51E3F" w:rsidP="00A51E3F">
      <w:pPr>
        <w:jc w:val="righ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1</w:t>
      </w:r>
      <w:r w:rsidRPr="00BB3AC6">
        <w:rPr>
          <w:rFonts w:ascii="ＭＳ ゴシック" w:eastAsia="ＭＳ ゴシック" w:hAnsi="ＭＳ ゴシック" w:hint="eastAsia"/>
          <w:color w:val="FF0000"/>
          <w:sz w:val="24"/>
        </w:rPr>
        <w:t>級3(</w:t>
      </w:r>
      <w:r>
        <w:rPr>
          <w:rFonts w:ascii="ＭＳ ゴシック" w:eastAsia="ＭＳ ゴシック" w:hAnsi="ＭＳ ゴシック" w:hint="eastAsia"/>
          <w:color w:val="FF0000"/>
          <w:sz w:val="24"/>
        </w:rPr>
        <w:t>4</w:t>
      </w:r>
      <w:r w:rsidRPr="00BB3AC6">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②</w:t>
      </w:r>
      <w:r w:rsidRPr="00BB3AC6">
        <w:rPr>
          <w:rFonts w:ascii="ＭＳ ゴシック" w:eastAsia="ＭＳ ゴシック" w:hAnsi="ＭＳ ゴシック" w:hint="eastAsia"/>
          <w:color w:val="FF0000"/>
          <w:sz w:val="24"/>
        </w:rPr>
        <w:t>共通</w:t>
      </w:r>
    </w:p>
    <w:p w:rsidR="00A51E3F" w:rsidRPr="00E00324" w:rsidRDefault="00A51E3F" w:rsidP="00A51E3F">
      <w:pPr>
        <w:jc w:val="right"/>
        <w:rPr>
          <w:rFonts w:ascii="ＭＳ ゴシック" w:eastAsia="ＭＳ ゴシック" w:hAnsi="ＭＳ ゴシック"/>
          <w:sz w:val="24"/>
        </w:rPr>
      </w:pPr>
      <w:r w:rsidRPr="00E00324">
        <w:rPr>
          <w:rFonts w:ascii="ＭＳ ゴシック" w:eastAsia="ＭＳ ゴシック" w:hAnsi="ＭＳ ゴシック" w:hint="eastAsia"/>
          <w:sz w:val="24"/>
        </w:rPr>
        <w:t>スカウトハンドブックP.128（握りこぶし</w:t>
      </w:r>
      <w:r w:rsidR="00B82541" w:rsidRPr="00E00324">
        <w:rPr>
          <w:rFonts w:ascii="ＭＳ ゴシック" w:eastAsia="ＭＳ ゴシック" w:hAnsi="ＭＳ ゴシック" w:hint="eastAsia"/>
          <w:sz w:val="24"/>
        </w:rPr>
        <w:t>で</w:t>
      </w:r>
      <w:r w:rsidRPr="00E00324">
        <w:rPr>
          <w:rFonts w:ascii="ＭＳ ゴシック" w:eastAsia="ＭＳ ゴシック" w:hAnsi="ＭＳ ゴシック" w:hint="eastAsia"/>
          <w:sz w:val="24"/>
        </w:rPr>
        <w:t>高度</w:t>
      </w:r>
      <w:r w:rsidR="00B82541" w:rsidRPr="00E00324">
        <w:rPr>
          <w:rFonts w:ascii="ＭＳ ゴシック" w:eastAsia="ＭＳ ゴシック" w:hAnsi="ＭＳ ゴシック" w:hint="eastAsia"/>
          <w:sz w:val="24"/>
        </w:rPr>
        <w:t>を測る</w:t>
      </w:r>
      <w:r w:rsidRPr="00E00324">
        <w:rPr>
          <w:rFonts w:ascii="ＭＳ ゴシック" w:eastAsia="ＭＳ ゴシック" w:hAnsi="ＭＳ ゴシック" w:hint="eastAsia"/>
          <w:sz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6"/>
      </w:tblGrid>
      <w:tr w:rsidR="00A51E3F" w:rsidRPr="00CC6F74" w:rsidTr="00CC6F74">
        <w:tc>
          <w:tcPr>
            <w:tcW w:w="9046" w:type="dxa"/>
            <w:shd w:val="clear" w:color="auto" w:fill="auto"/>
          </w:tcPr>
          <w:p w:rsidR="00A51E3F" w:rsidRPr="00CC6F74" w:rsidRDefault="00A51E3F">
            <w:pPr>
              <w:rPr>
                <w:rFonts w:ascii="ＭＳ ゴシック" w:eastAsia="ＭＳ ゴシック" w:hAnsi="ＭＳ ゴシック"/>
                <w:sz w:val="24"/>
              </w:rPr>
            </w:pPr>
            <w:r w:rsidRPr="00CC6F74">
              <w:rPr>
                <w:rFonts w:ascii="ＭＳ ゴシック" w:eastAsia="ＭＳ ゴシック" w:hAnsi="ＭＳ ゴシック" w:hint="eastAsia"/>
                <w:sz w:val="24"/>
              </w:rPr>
              <w:t>北極星の発見方法</w:t>
            </w:r>
            <w:r w:rsidR="00B82541" w:rsidRPr="00CC6F74">
              <w:rPr>
                <w:rFonts w:ascii="ＭＳ ゴシック" w:eastAsia="ＭＳ ゴシック" w:hAnsi="ＭＳ ゴシック" w:hint="eastAsia"/>
                <w:sz w:val="24"/>
              </w:rPr>
              <w:t xml:space="preserve">　</w:t>
            </w:r>
            <w:r w:rsidR="00CC5D1B">
              <w:rPr>
                <w:rFonts w:ascii="ＭＳ ゴシック" w:eastAsia="ＭＳ ゴシック" w:hAnsi="ＭＳ ゴシック" w:hint="eastAsia"/>
                <w:sz w:val="24"/>
              </w:rPr>
              <w:t xml:space="preserve">　　　　</w:t>
            </w:r>
            <w:r w:rsidR="00B82541" w:rsidRPr="00CC6F74">
              <w:rPr>
                <w:rFonts w:ascii="ＭＳ ゴシック" w:eastAsia="ＭＳ ゴシック" w:hAnsi="ＭＳ ゴシック" w:hint="eastAsia"/>
                <w:sz w:val="24"/>
              </w:rPr>
              <w:t>スカウトハンドブックP.112～</w:t>
            </w:r>
            <w:r w:rsidR="00E00324" w:rsidRPr="00CC6F74">
              <w:rPr>
                <w:rFonts w:ascii="ＭＳ ゴシック" w:eastAsia="ＭＳ ゴシック" w:hAnsi="ＭＳ ゴシック" w:hint="eastAsia"/>
                <w:sz w:val="24"/>
              </w:rPr>
              <w:t>117</w:t>
            </w:r>
            <w:r w:rsidR="00CC5D1B">
              <w:rPr>
                <w:rFonts w:ascii="ＭＳ ゴシック" w:eastAsia="ＭＳ ゴシック" w:hAnsi="ＭＳ ゴシック" w:hint="eastAsia"/>
                <w:sz w:val="24"/>
              </w:rPr>
              <w:t>、進歩の手引きP.28</w:t>
            </w:r>
          </w:p>
        </w:tc>
      </w:tr>
      <w:tr w:rsidR="00A51E3F" w:rsidRPr="00CC6F74" w:rsidTr="00CC6F74">
        <w:trPr>
          <w:trHeight w:val="3913"/>
        </w:trPr>
        <w:tc>
          <w:tcPr>
            <w:tcW w:w="9046" w:type="dxa"/>
            <w:shd w:val="clear" w:color="auto" w:fill="auto"/>
          </w:tcPr>
          <w:p w:rsidR="00A51E3F" w:rsidRPr="00CC6F74" w:rsidRDefault="00A51E3F">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tc>
      </w:tr>
      <w:tr w:rsidR="00A51E3F" w:rsidRPr="00CC6F74" w:rsidTr="00CC6F74">
        <w:tc>
          <w:tcPr>
            <w:tcW w:w="9046" w:type="dxa"/>
            <w:shd w:val="clear" w:color="auto" w:fill="auto"/>
          </w:tcPr>
          <w:p w:rsidR="00A51E3F" w:rsidRPr="00CC6F74" w:rsidRDefault="00A51E3F">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tc>
      </w:tr>
      <w:tr w:rsidR="00A51E3F" w:rsidRPr="00CC6F74" w:rsidTr="00CC6F74">
        <w:tc>
          <w:tcPr>
            <w:tcW w:w="9046" w:type="dxa"/>
            <w:shd w:val="clear" w:color="auto" w:fill="auto"/>
          </w:tcPr>
          <w:p w:rsidR="00A51E3F" w:rsidRPr="00CC6F74" w:rsidRDefault="00AB2288">
            <w:pP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w:t>
            </w:r>
            <w:r w:rsidR="00E00324" w:rsidRPr="00CC6F74">
              <w:rPr>
                <w:rFonts w:ascii="ＭＳ ゴシック" w:eastAsia="ＭＳ ゴシック" w:hAnsi="ＭＳ ゴシック" w:hint="eastAsia"/>
                <w:sz w:val="22"/>
                <w:szCs w:val="22"/>
              </w:rPr>
              <w:t>知っているかな？</w:t>
            </w:r>
          </w:p>
          <w:p w:rsidR="00E00324" w:rsidRPr="00CC6F74" w:rsidRDefault="00E00324">
            <w:pP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君たちの住んでいる地域の地形図に北緯何度と書かれているか？</w:t>
            </w:r>
          </w:p>
          <w:p w:rsidR="00E00324" w:rsidRPr="00CC6F74" w:rsidRDefault="00E00324">
            <w:pP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ところで、北極星は、君の住んでいるところから何度の角度(高度)に見えるかな？</w:t>
            </w:r>
          </w:p>
          <w:p w:rsidR="00E00324" w:rsidRPr="00CC6F74" w:rsidRDefault="00E00324">
            <w:pPr>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なぜだろうね～。</w:t>
            </w: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p w:rsidR="00E00324" w:rsidRPr="00CC6F74" w:rsidRDefault="00E00324">
            <w:pPr>
              <w:rPr>
                <w:rFonts w:ascii="ＭＳ ゴシック" w:eastAsia="ＭＳ ゴシック" w:hAnsi="ＭＳ ゴシック"/>
                <w:sz w:val="24"/>
              </w:rPr>
            </w:pPr>
          </w:p>
        </w:tc>
      </w:tr>
    </w:tbl>
    <w:p w:rsidR="001C21EB" w:rsidRPr="00CC6F74" w:rsidRDefault="001C21EB" w:rsidP="001C21EB">
      <w:pPr>
        <w:spacing w:line="240" w:lineRule="exact"/>
        <w:ind w:left="238" w:hanging="238"/>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注：スカウトハンドブック(2014年8月31日9刷発行)P.114の正誤</w:t>
      </w:r>
    </w:p>
    <w:p w:rsidR="00696170" w:rsidRPr="00CC6F74" w:rsidRDefault="001C21EB" w:rsidP="001C21EB">
      <w:pPr>
        <w:spacing w:line="240" w:lineRule="exact"/>
        <w:ind w:left="238" w:hanging="238"/>
        <w:jc w:val="right"/>
        <w:rPr>
          <w:rFonts w:ascii="ＭＳ ゴシック" w:eastAsia="ＭＳ ゴシック" w:hAnsi="ＭＳ ゴシック"/>
          <w:sz w:val="18"/>
          <w:szCs w:val="18"/>
        </w:rPr>
      </w:pPr>
      <w:r w:rsidRPr="00CC6F74">
        <w:rPr>
          <w:rFonts w:ascii="ＭＳ ゴシック" w:eastAsia="ＭＳ ゴシック" w:hAnsi="ＭＳ ゴシック" w:hint="eastAsia"/>
          <w:sz w:val="18"/>
          <w:szCs w:val="18"/>
        </w:rPr>
        <w:t xml:space="preserve">　下弦の月の図　誤：午後０時（午前１２時、昼） → 正：午前０時(午後１２時、真夜中)</w:t>
      </w:r>
    </w:p>
    <w:p w:rsidR="001C21EB" w:rsidRPr="00CC6F74" w:rsidRDefault="001C21EB" w:rsidP="001C21EB">
      <w:pPr>
        <w:spacing w:line="240" w:lineRule="exact"/>
        <w:ind w:left="238" w:hanging="238"/>
        <w:rPr>
          <w:rFonts w:ascii="ＭＳ ゴシック" w:eastAsia="ＭＳ ゴシック" w:hAnsi="ＭＳ ゴシック" w:cs="Arial"/>
          <w:b/>
          <w:color w:val="444444"/>
          <w:sz w:val="18"/>
          <w:szCs w:val="18"/>
        </w:rPr>
      </w:pPr>
      <w:r w:rsidRPr="00CC6F74">
        <w:rPr>
          <w:rFonts w:ascii="ＭＳ ゴシック" w:eastAsia="ＭＳ ゴシック" w:hAnsi="ＭＳ ゴシック" w:cs="Arial"/>
          <w:b/>
          <w:bCs/>
          <w:color w:val="444444"/>
          <w:sz w:val="18"/>
          <w:szCs w:val="18"/>
        </w:rPr>
        <w:t>上弦の月</w:t>
      </w:r>
      <w:r w:rsidRPr="00CC6F74">
        <w:rPr>
          <w:rFonts w:ascii="ＭＳ ゴシック" w:eastAsia="ＭＳ ゴシック" w:hAnsi="ＭＳ ゴシック" w:cs="Arial" w:hint="eastAsia"/>
          <w:color w:val="444444"/>
          <w:sz w:val="18"/>
          <w:szCs w:val="18"/>
        </w:rPr>
        <w:t>：</w:t>
      </w:r>
      <w:r w:rsidRPr="00CC6F74">
        <w:rPr>
          <w:rFonts w:ascii="ＭＳ ゴシック" w:eastAsia="ＭＳ ゴシック" w:hAnsi="ＭＳ ゴシック" w:cs="Arial"/>
          <w:b/>
          <w:color w:val="444444"/>
          <w:sz w:val="18"/>
          <w:szCs w:val="18"/>
          <w:highlight w:val="yellow"/>
        </w:rPr>
        <w:t>昼</w:t>
      </w:r>
      <w:r w:rsidRPr="00CC6F74">
        <w:rPr>
          <w:rFonts w:ascii="ＭＳ ゴシック" w:eastAsia="ＭＳ ゴシック" w:hAnsi="ＭＳ ゴシック" w:cs="Arial" w:hint="eastAsia"/>
          <w:b/>
          <w:color w:val="444444"/>
          <w:sz w:val="18"/>
          <w:szCs w:val="18"/>
          <w:highlight w:val="yellow"/>
        </w:rPr>
        <w:t xml:space="preserve">　</w:t>
      </w:r>
      <w:r w:rsidRPr="00CC6F74">
        <w:rPr>
          <w:rFonts w:ascii="ＭＳ ゴシック" w:eastAsia="ＭＳ ゴシック" w:hAnsi="ＭＳ ゴシック" w:cs="Arial"/>
          <w:b/>
          <w:color w:val="444444"/>
          <w:sz w:val="18"/>
          <w:szCs w:val="18"/>
          <w:highlight w:val="yellow"/>
        </w:rPr>
        <w:t>頃に東の空</w:t>
      </w:r>
      <w:r w:rsidR="00C10EA7" w:rsidRPr="00CC6F74">
        <w:rPr>
          <w:rFonts w:ascii="ＭＳ ゴシック" w:eastAsia="ＭＳ ゴシック" w:hAnsi="ＭＳ ゴシック" w:cs="Arial" w:hint="eastAsia"/>
          <w:b/>
          <w:color w:val="444444"/>
          <w:sz w:val="18"/>
          <w:szCs w:val="18"/>
          <w:highlight w:val="yellow"/>
        </w:rPr>
        <w:t>から</w:t>
      </w:r>
      <w:r w:rsidRPr="00CC6F74">
        <w:rPr>
          <w:rFonts w:ascii="ＭＳ ゴシック" w:eastAsia="ＭＳ ゴシック" w:hAnsi="ＭＳ ゴシック" w:cs="Arial"/>
          <w:b/>
          <w:color w:val="444444"/>
          <w:sz w:val="18"/>
          <w:szCs w:val="18"/>
          <w:highlight w:val="yellow"/>
        </w:rPr>
        <w:t>昇り</w:t>
      </w:r>
      <w:r w:rsidRPr="00CC6F74">
        <w:rPr>
          <w:rFonts w:ascii="ＭＳ ゴシック" w:eastAsia="ＭＳ ゴシック" w:hAnsi="ＭＳ ゴシック" w:cs="Arial"/>
          <w:b/>
          <w:color w:val="444444"/>
          <w:sz w:val="18"/>
          <w:szCs w:val="18"/>
        </w:rPr>
        <w:t>、</w:t>
      </w:r>
      <w:r w:rsidRPr="00CC6F74">
        <w:rPr>
          <w:rFonts w:ascii="ＭＳ ゴシック" w:eastAsia="ＭＳ ゴシック" w:hAnsi="ＭＳ ゴシック" w:cs="Arial"/>
          <w:b/>
          <w:color w:val="444444"/>
          <w:sz w:val="18"/>
          <w:szCs w:val="18"/>
          <w:highlight w:val="lightGray"/>
        </w:rPr>
        <w:t>夕方</w:t>
      </w:r>
      <w:r w:rsidRPr="00CC6F74">
        <w:rPr>
          <w:rFonts w:ascii="ＭＳ ゴシック" w:eastAsia="ＭＳ ゴシック" w:hAnsi="ＭＳ ゴシック" w:cs="Arial" w:hint="eastAsia"/>
          <w:b/>
          <w:color w:val="444444"/>
          <w:sz w:val="18"/>
          <w:szCs w:val="18"/>
          <w:highlight w:val="lightGray"/>
        </w:rPr>
        <w:t xml:space="preserve">　</w:t>
      </w:r>
      <w:r w:rsidRPr="00CC6F74">
        <w:rPr>
          <w:rFonts w:ascii="ＭＳ ゴシック" w:eastAsia="ＭＳ ゴシック" w:hAnsi="ＭＳ ゴシック" w:cs="Arial"/>
          <w:b/>
          <w:color w:val="444444"/>
          <w:sz w:val="18"/>
          <w:szCs w:val="18"/>
          <w:highlight w:val="lightGray"/>
        </w:rPr>
        <w:t>頃に南中</w:t>
      </w:r>
      <w:r w:rsidR="00C10EA7" w:rsidRPr="00CC6F74">
        <w:rPr>
          <w:rFonts w:ascii="ＭＳ ゴシック" w:eastAsia="ＭＳ ゴシック" w:hAnsi="ＭＳ ゴシック" w:cs="Arial" w:hint="eastAsia"/>
          <w:b/>
          <w:color w:val="444444"/>
          <w:sz w:val="18"/>
          <w:szCs w:val="18"/>
          <w:highlight w:val="lightGray"/>
        </w:rPr>
        <w:t>し</w:t>
      </w:r>
      <w:r w:rsidRPr="00CC6F74">
        <w:rPr>
          <w:rFonts w:ascii="ＭＳ ゴシック" w:eastAsia="ＭＳ ゴシック" w:hAnsi="ＭＳ ゴシック" w:cs="Arial"/>
          <w:b/>
          <w:color w:val="444444"/>
          <w:sz w:val="18"/>
          <w:szCs w:val="18"/>
          <w:highlight w:val="lightGray"/>
        </w:rPr>
        <w:t>、そして</w:t>
      </w:r>
      <w:r w:rsidR="00C10EA7" w:rsidRPr="00CC6F74">
        <w:rPr>
          <w:rFonts w:ascii="ＭＳ ゴシック" w:eastAsia="ＭＳ ゴシック" w:hAnsi="ＭＳ ゴシック" w:cs="Arial" w:hint="eastAsia"/>
          <w:b/>
          <w:color w:val="444444"/>
          <w:sz w:val="18"/>
          <w:szCs w:val="18"/>
          <w:highlight w:val="lightGray"/>
        </w:rPr>
        <w:t xml:space="preserve"> </w:t>
      </w:r>
      <w:r w:rsidRPr="00CC6F74">
        <w:rPr>
          <w:rFonts w:ascii="ＭＳ ゴシック" w:eastAsia="ＭＳ ゴシック" w:hAnsi="ＭＳ ゴシック" w:cs="Arial"/>
          <w:b/>
          <w:color w:val="444444"/>
          <w:sz w:val="18"/>
          <w:szCs w:val="18"/>
          <w:highlight w:val="lightGray"/>
        </w:rPr>
        <w:t>真夜中に西の空</w:t>
      </w:r>
      <w:r w:rsidR="00C10EA7" w:rsidRPr="00CC6F74">
        <w:rPr>
          <w:rFonts w:ascii="ＭＳ ゴシック" w:eastAsia="ＭＳ ゴシック" w:hAnsi="ＭＳ ゴシック" w:cs="Arial" w:hint="eastAsia"/>
          <w:b/>
          <w:color w:val="444444"/>
          <w:sz w:val="18"/>
          <w:szCs w:val="18"/>
          <w:highlight w:val="lightGray"/>
        </w:rPr>
        <w:t>に</w:t>
      </w:r>
      <w:r w:rsidRPr="00CC6F74">
        <w:rPr>
          <w:rFonts w:ascii="ＭＳ ゴシック" w:eastAsia="ＭＳ ゴシック" w:hAnsi="ＭＳ ゴシック" w:cs="Arial"/>
          <w:b/>
          <w:color w:val="444444"/>
          <w:sz w:val="18"/>
          <w:szCs w:val="18"/>
          <w:highlight w:val="lightGray"/>
        </w:rPr>
        <w:t>沈</w:t>
      </w:r>
      <w:r w:rsidRPr="00CC6F74">
        <w:rPr>
          <w:rFonts w:ascii="ＭＳ ゴシック" w:eastAsia="ＭＳ ゴシック" w:hAnsi="ＭＳ ゴシック" w:cs="Arial" w:hint="eastAsia"/>
          <w:b/>
          <w:color w:val="444444"/>
          <w:sz w:val="18"/>
          <w:szCs w:val="18"/>
          <w:highlight w:val="lightGray"/>
        </w:rPr>
        <w:t>む</w:t>
      </w:r>
      <w:r w:rsidRPr="00CC6F74">
        <w:rPr>
          <w:rFonts w:ascii="ＭＳ ゴシック" w:eastAsia="ＭＳ ゴシック" w:hAnsi="ＭＳ ゴシック" w:cs="Arial" w:hint="eastAsia"/>
          <w:b/>
          <w:color w:val="444444"/>
          <w:sz w:val="18"/>
          <w:szCs w:val="18"/>
        </w:rPr>
        <w:t>。</w:t>
      </w:r>
    </w:p>
    <w:p w:rsidR="00696170" w:rsidRPr="00CC6F74" w:rsidRDefault="001C21EB" w:rsidP="001C21EB">
      <w:pPr>
        <w:spacing w:line="240" w:lineRule="exact"/>
        <w:ind w:left="238" w:hanging="238"/>
        <w:rPr>
          <w:rFonts w:ascii="ＭＳ ゴシック" w:eastAsia="ＭＳ ゴシック" w:hAnsi="ＭＳ ゴシック"/>
          <w:b/>
          <w:sz w:val="18"/>
          <w:szCs w:val="18"/>
        </w:rPr>
      </w:pPr>
      <w:r w:rsidRPr="00CC6F74">
        <w:rPr>
          <w:rFonts w:ascii="ＭＳ ゴシック" w:eastAsia="ＭＳ ゴシック" w:hAnsi="ＭＳ ゴシック" w:cs="Arial"/>
          <w:b/>
          <w:bCs/>
          <w:color w:val="444444"/>
          <w:sz w:val="18"/>
          <w:szCs w:val="18"/>
        </w:rPr>
        <w:t>下弦の月</w:t>
      </w:r>
      <w:r w:rsidRPr="00CC6F74">
        <w:rPr>
          <w:rFonts w:ascii="ＭＳ ゴシック" w:eastAsia="ＭＳ ゴシック" w:hAnsi="ＭＳ ゴシック" w:cs="Arial" w:hint="eastAsia"/>
          <w:b/>
          <w:color w:val="444444"/>
          <w:sz w:val="18"/>
          <w:szCs w:val="18"/>
        </w:rPr>
        <w:t>：</w:t>
      </w:r>
      <w:r w:rsidRPr="00CC6F74">
        <w:rPr>
          <w:rFonts w:ascii="ＭＳ ゴシック" w:eastAsia="ＭＳ ゴシック" w:hAnsi="ＭＳ ゴシック" w:cs="Arial"/>
          <w:b/>
          <w:color w:val="444444"/>
          <w:sz w:val="18"/>
          <w:szCs w:val="18"/>
          <w:highlight w:val="lightGray"/>
        </w:rPr>
        <w:t>真夜中に東の空</w:t>
      </w:r>
      <w:r w:rsidR="00C10EA7" w:rsidRPr="00CC6F74">
        <w:rPr>
          <w:rFonts w:ascii="ＭＳ ゴシック" w:eastAsia="ＭＳ ゴシック" w:hAnsi="ＭＳ ゴシック" w:cs="Arial" w:hint="eastAsia"/>
          <w:b/>
          <w:color w:val="444444"/>
          <w:sz w:val="18"/>
          <w:szCs w:val="18"/>
          <w:highlight w:val="lightGray"/>
        </w:rPr>
        <w:t>から</w:t>
      </w:r>
      <w:r w:rsidRPr="00CC6F74">
        <w:rPr>
          <w:rFonts w:ascii="ＭＳ ゴシック" w:eastAsia="ＭＳ ゴシック" w:hAnsi="ＭＳ ゴシック" w:cs="Arial"/>
          <w:b/>
          <w:color w:val="444444"/>
          <w:sz w:val="18"/>
          <w:szCs w:val="18"/>
          <w:highlight w:val="lightGray"/>
        </w:rPr>
        <w:t>昇り、明け方頃に南中</w:t>
      </w:r>
      <w:r w:rsidR="00C10EA7" w:rsidRPr="00CC6F74">
        <w:rPr>
          <w:rFonts w:ascii="ＭＳ ゴシック" w:eastAsia="ＭＳ ゴシック" w:hAnsi="ＭＳ ゴシック" w:cs="Arial" w:hint="eastAsia"/>
          <w:b/>
          <w:color w:val="444444"/>
          <w:sz w:val="18"/>
          <w:szCs w:val="18"/>
          <w:highlight w:val="lightGray"/>
        </w:rPr>
        <w:t>し</w:t>
      </w:r>
      <w:r w:rsidRPr="00CC6F74">
        <w:rPr>
          <w:rFonts w:ascii="ＭＳ ゴシック" w:eastAsia="ＭＳ ゴシック" w:hAnsi="ＭＳ ゴシック" w:cs="Arial"/>
          <w:b/>
          <w:color w:val="444444"/>
          <w:sz w:val="18"/>
          <w:szCs w:val="18"/>
        </w:rPr>
        <w:t>、そして</w:t>
      </w:r>
      <w:r w:rsidR="00C10EA7" w:rsidRPr="00CC6F74">
        <w:rPr>
          <w:rFonts w:ascii="ＭＳ ゴシック" w:eastAsia="ＭＳ ゴシック" w:hAnsi="ＭＳ ゴシック" w:cs="Arial" w:hint="eastAsia"/>
          <w:b/>
          <w:color w:val="444444"/>
          <w:sz w:val="18"/>
          <w:szCs w:val="18"/>
        </w:rPr>
        <w:t xml:space="preserve"> </w:t>
      </w:r>
      <w:r w:rsidRPr="00CC6F74">
        <w:rPr>
          <w:rFonts w:ascii="ＭＳ ゴシック" w:eastAsia="ＭＳ ゴシック" w:hAnsi="ＭＳ ゴシック" w:cs="Arial"/>
          <w:b/>
          <w:color w:val="444444"/>
          <w:sz w:val="18"/>
          <w:szCs w:val="18"/>
          <w:highlight w:val="yellow"/>
        </w:rPr>
        <w:t>昼</w:t>
      </w:r>
      <w:r w:rsidRPr="00CC6F74">
        <w:rPr>
          <w:rFonts w:ascii="ＭＳ ゴシック" w:eastAsia="ＭＳ ゴシック" w:hAnsi="ＭＳ ゴシック" w:cs="Arial" w:hint="eastAsia"/>
          <w:b/>
          <w:color w:val="444444"/>
          <w:sz w:val="18"/>
          <w:szCs w:val="18"/>
          <w:highlight w:val="yellow"/>
        </w:rPr>
        <w:t xml:space="preserve">　</w:t>
      </w:r>
      <w:r w:rsidRPr="00CC6F74">
        <w:rPr>
          <w:rFonts w:ascii="ＭＳ ゴシック" w:eastAsia="ＭＳ ゴシック" w:hAnsi="ＭＳ ゴシック" w:cs="Arial"/>
          <w:b/>
          <w:color w:val="444444"/>
          <w:sz w:val="18"/>
          <w:szCs w:val="18"/>
          <w:highlight w:val="yellow"/>
        </w:rPr>
        <w:t>頃に西の空</w:t>
      </w:r>
      <w:r w:rsidR="00C10EA7" w:rsidRPr="00CC6F74">
        <w:rPr>
          <w:rFonts w:ascii="ＭＳ ゴシック" w:eastAsia="ＭＳ ゴシック" w:hAnsi="ＭＳ ゴシック" w:cs="Arial" w:hint="eastAsia"/>
          <w:b/>
          <w:color w:val="444444"/>
          <w:sz w:val="18"/>
          <w:szCs w:val="18"/>
          <w:highlight w:val="yellow"/>
        </w:rPr>
        <w:t>に</w:t>
      </w:r>
      <w:r w:rsidRPr="00CC6F74">
        <w:rPr>
          <w:rFonts w:ascii="ＭＳ ゴシック" w:eastAsia="ＭＳ ゴシック" w:hAnsi="ＭＳ ゴシック" w:cs="Arial"/>
          <w:b/>
          <w:color w:val="444444"/>
          <w:sz w:val="18"/>
          <w:szCs w:val="18"/>
          <w:highlight w:val="yellow"/>
        </w:rPr>
        <w:t>沈</w:t>
      </w:r>
      <w:r w:rsidRPr="00CC6F74">
        <w:rPr>
          <w:rFonts w:ascii="ＭＳ ゴシック" w:eastAsia="ＭＳ ゴシック" w:hAnsi="ＭＳ ゴシック" w:cs="Arial" w:hint="eastAsia"/>
          <w:b/>
          <w:color w:val="444444"/>
          <w:sz w:val="18"/>
          <w:szCs w:val="18"/>
          <w:highlight w:val="yellow"/>
        </w:rPr>
        <w:t>む</w:t>
      </w:r>
      <w:r w:rsidRPr="00CC6F74">
        <w:rPr>
          <w:rFonts w:ascii="ＭＳ ゴシック" w:eastAsia="ＭＳ ゴシック" w:hAnsi="ＭＳ ゴシック" w:cs="Arial"/>
          <w:b/>
          <w:color w:val="444444"/>
          <w:sz w:val="18"/>
          <w:szCs w:val="18"/>
        </w:rPr>
        <w:t>。</w:t>
      </w:r>
    </w:p>
    <w:p w:rsidR="00255A80" w:rsidRPr="00C10EA7" w:rsidRDefault="00C10EA7" w:rsidP="0063436B">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（この謝り</w:t>
      </w:r>
      <w:r w:rsidR="0063436B" w:rsidRPr="00C10EA7">
        <w:rPr>
          <w:rFonts w:ascii="ＭＳ ゴシック" w:eastAsia="ＭＳ ゴシック" w:hAnsi="ＭＳ ゴシック" w:hint="eastAsia"/>
          <w:sz w:val="18"/>
          <w:szCs w:val="18"/>
        </w:rPr>
        <w:t>に気が付いたスカウトは素晴らしい。この調子で学校の教科書も隅々までしっかり観察するのだ。）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6"/>
      </w:tblGrid>
      <w:tr w:rsidR="00E00324" w:rsidRPr="00CC6F74" w:rsidTr="00CC6F74">
        <w:tc>
          <w:tcPr>
            <w:tcW w:w="9046" w:type="dxa"/>
            <w:shd w:val="clear" w:color="auto" w:fill="auto"/>
          </w:tcPr>
          <w:p w:rsidR="00E00324" w:rsidRPr="00CC6F74" w:rsidRDefault="00CC5D1B" w:rsidP="00E00324">
            <w:pPr>
              <w:rPr>
                <w:rFonts w:ascii="ＭＳ ゴシック" w:eastAsia="ＭＳ ゴシック" w:hAnsi="ＭＳ ゴシック"/>
                <w:sz w:val="24"/>
              </w:rPr>
            </w:pPr>
            <w:r>
              <w:rPr>
                <w:rFonts w:ascii="ＭＳ ゴシック" w:eastAsia="ＭＳ ゴシック" w:hAnsi="ＭＳ ゴシック" w:hint="eastAsia"/>
                <w:sz w:val="24"/>
              </w:rPr>
              <w:lastRenderedPageBreak/>
              <w:t>５つの星座の発見方法　　　　ｽｶｳﾄﾊﾝﾄﾞﾌﾞｯｸ</w:t>
            </w:r>
            <w:r w:rsidR="00E00324" w:rsidRPr="00CC6F74">
              <w:rPr>
                <w:rFonts w:ascii="ＭＳ ゴシック" w:eastAsia="ＭＳ ゴシック" w:hAnsi="ＭＳ ゴシック" w:hint="eastAsia"/>
                <w:sz w:val="24"/>
              </w:rPr>
              <w:t>P.286～287</w:t>
            </w:r>
            <w:r>
              <w:rPr>
                <w:rFonts w:ascii="ＭＳ ゴシック" w:eastAsia="ＭＳ ゴシック" w:hAnsi="ＭＳ ゴシック" w:hint="eastAsia"/>
                <w:sz w:val="24"/>
              </w:rPr>
              <w:t>、進歩の手引きP.48～49</w:t>
            </w:r>
          </w:p>
        </w:tc>
      </w:tr>
      <w:tr w:rsidR="00E00324" w:rsidRPr="00CC6F74" w:rsidTr="00CC6F74">
        <w:trPr>
          <w:trHeight w:val="1289"/>
        </w:trPr>
        <w:tc>
          <w:tcPr>
            <w:tcW w:w="9046" w:type="dxa"/>
            <w:shd w:val="clear" w:color="auto" w:fill="auto"/>
            <w:vAlign w:val="center"/>
          </w:tcPr>
          <w:p w:rsidR="006214FC"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xml:space="preserve">□　</w:t>
            </w:r>
            <w:r w:rsidR="00AB2288" w:rsidRPr="00CC6F74">
              <w:rPr>
                <w:rFonts w:ascii="ＭＳ ゴシック" w:eastAsia="ＭＳ ゴシック" w:hAnsi="ＭＳ ゴシック" w:hint="eastAsia"/>
                <w:sz w:val="22"/>
                <w:szCs w:val="22"/>
              </w:rPr>
              <w:t>初心者は、</w:t>
            </w:r>
            <w:r w:rsidR="006214FC" w:rsidRPr="00CC6F74">
              <w:rPr>
                <w:rFonts w:ascii="ＭＳ ゴシック" w:eastAsia="ＭＳ ゴシック" w:hAnsi="ＭＳ ゴシック" w:hint="eastAsia"/>
                <w:sz w:val="22"/>
                <w:szCs w:val="22"/>
              </w:rPr>
              <w:t>星座早見表</w:t>
            </w:r>
            <w:r w:rsidR="00AB2288" w:rsidRPr="00CC6F74">
              <w:rPr>
                <w:rFonts w:ascii="ＭＳ ゴシック" w:eastAsia="ＭＳ ゴシック" w:hAnsi="ＭＳ ゴシック" w:hint="eastAsia"/>
                <w:sz w:val="22"/>
                <w:szCs w:val="22"/>
              </w:rPr>
              <w:t>を</w:t>
            </w:r>
            <w:r w:rsidR="006214FC" w:rsidRPr="00CC6F74">
              <w:rPr>
                <w:rFonts w:ascii="ＭＳ ゴシック" w:eastAsia="ＭＳ ゴシック" w:hAnsi="ＭＳ ゴシック" w:hint="eastAsia"/>
                <w:sz w:val="22"/>
                <w:szCs w:val="22"/>
              </w:rPr>
              <w:t>活用し、観察しやすい日時</w:t>
            </w:r>
            <w:r w:rsidR="0083247F" w:rsidRPr="00CC6F74">
              <w:rPr>
                <w:rFonts w:ascii="ＭＳ ゴシック" w:eastAsia="ＭＳ ゴシック" w:hAnsi="ＭＳ ゴシック" w:hint="eastAsia"/>
                <w:sz w:val="22"/>
                <w:szCs w:val="22"/>
              </w:rPr>
              <w:t>・およその方角や高度</w:t>
            </w:r>
            <w:r w:rsidR="006214FC" w:rsidRPr="00CC6F74">
              <w:rPr>
                <w:rFonts w:ascii="ＭＳ ゴシック" w:eastAsia="ＭＳ ゴシック" w:hAnsi="ＭＳ ゴシック" w:hint="eastAsia"/>
                <w:sz w:val="22"/>
                <w:szCs w:val="22"/>
              </w:rPr>
              <w:t>を</w:t>
            </w:r>
            <w:r w:rsidRPr="00CC6F74">
              <w:rPr>
                <w:rFonts w:ascii="ＭＳ ゴシック" w:eastAsia="ＭＳ ゴシック" w:hAnsi="ＭＳ ゴシック" w:hint="eastAsia"/>
                <w:sz w:val="22"/>
                <w:szCs w:val="22"/>
              </w:rPr>
              <w:t>確認</w:t>
            </w:r>
          </w:p>
          <w:p w:rsidR="0040534F" w:rsidRPr="00CC6F74" w:rsidRDefault="0040534F" w:rsidP="00CC6F74">
            <w:pPr>
              <w:spacing w:line="240" w:lineRule="exact"/>
              <w:ind w:leftChars="100" w:left="430" w:hangingChars="100" w:hanging="220"/>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（星座早見表は、早見表に記載されている東西南北をよく確認してみよう。両手に持って、仰ぎ見るように使うと、早見表と実際の東西南北を一致させることができる。）</w:t>
            </w:r>
          </w:p>
          <w:p w:rsidR="0083247F" w:rsidRPr="00CC6F74" w:rsidRDefault="0083247F" w:rsidP="00CC6F74">
            <w:pPr>
              <w:spacing w:line="240" w:lineRule="exact"/>
              <w:ind w:leftChars="100" w:left="430" w:hangingChars="100" w:hanging="220"/>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xml:space="preserve">　※書店で売っています。</w:t>
            </w:r>
          </w:p>
          <w:p w:rsidR="0083247F" w:rsidRPr="00CC6F74" w:rsidRDefault="0083247F" w:rsidP="00CC6F74">
            <w:pPr>
              <w:spacing w:line="240" w:lineRule="exact"/>
              <w:ind w:leftChars="100" w:left="430" w:hangingChars="100" w:hanging="220"/>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xml:space="preserve">　※１等星が天頂(真上)付近に位置する日時や南北に位置する日時が観察しやすい。</w:t>
            </w:r>
          </w:p>
          <w:p w:rsidR="0040534F"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シルバーコンパスで南北を確認</w:t>
            </w:r>
          </w:p>
          <w:p w:rsidR="006214FC"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xml:space="preserve">□　</w:t>
            </w:r>
            <w:r w:rsidR="006214FC" w:rsidRPr="00CC6F74">
              <w:rPr>
                <w:rFonts w:ascii="ＭＳ ゴシック" w:eastAsia="ＭＳ ゴシック" w:hAnsi="ＭＳ ゴシック" w:hint="eastAsia"/>
                <w:sz w:val="22"/>
                <w:szCs w:val="22"/>
              </w:rPr>
              <w:t>握りこぶしで高度を測る</w:t>
            </w:r>
            <w:r w:rsidRPr="00CC6F74">
              <w:rPr>
                <w:rFonts w:ascii="ＭＳ ゴシック" w:eastAsia="ＭＳ ゴシック" w:hAnsi="ＭＳ ゴシック" w:hint="eastAsia"/>
                <w:sz w:val="22"/>
                <w:szCs w:val="22"/>
              </w:rPr>
              <w:t>（</w:t>
            </w:r>
            <w:r w:rsidR="006214FC" w:rsidRPr="00CC6F74">
              <w:rPr>
                <w:rFonts w:ascii="ＭＳ ゴシック" w:eastAsia="ＭＳ ゴシック" w:hAnsi="ＭＳ ゴシック" w:hint="eastAsia"/>
                <w:sz w:val="22"/>
                <w:szCs w:val="22"/>
              </w:rPr>
              <w:t>スカウトハンドブックP.128</w:t>
            </w:r>
            <w:r w:rsidRPr="00CC6F74">
              <w:rPr>
                <w:rFonts w:ascii="ＭＳ ゴシック" w:eastAsia="ＭＳ ゴシック" w:hAnsi="ＭＳ ゴシック" w:hint="eastAsia"/>
                <w:sz w:val="22"/>
                <w:szCs w:val="22"/>
              </w:rPr>
              <w:t>）</w:t>
            </w:r>
          </w:p>
          <w:p w:rsidR="0040534F" w:rsidRPr="00CC6F74" w:rsidRDefault="0040534F" w:rsidP="00CC6F74">
            <w:pPr>
              <w:spacing w:line="240" w:lineRule="exact"/>
              <w:ind w:firstLineChars="200" w:firstLine="440"/>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※簡易測量器具は、夜間だと目を突く恐れがあるため、上記の方法がよいでしょう。</w:t>
            </w:r>
          </w:p>
          <w:p w:rsidR="0040534F"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できるだけ街の明かりがないところ</w:t>
            </w:r>
          </w:p>
          <w:p w:rsidR="0040534F"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xml:space="preserve">□　</w:t>
            </w:r>
            <w:r w:rsidR="00043B61" w:rsidRPr="00CC6F74">
              <w:rPr>
                <w:rFonts w:ascii="ＭＳ ゴシック" w:eastAsia="ＭＳ ゴシック" w:hAnsi="ＭＳ ゴシック" w:hint="eastAsia"/>
                <w:sz w:val="22"/>
                <w:szCs w:val="22"/>
              </w:rPr>
              <w:t>できれば</w:t>
            </w:r>
            <w:r w:rsidRPr="00CC6F74">
              <w:rPr>
                <w:rFonts w:ascii="ＭＳ ゴシック" w:eastAsia="ＭＳ ゴシック" w:hAnsi="ＭＳ ゴシック" w:hint="eastAsia"/>
                <w:sz w:val="22"/>
                <w:szCs w:val="22"/>
              </w:rPr>
              <w:t>月が出ていない日時</w:t>
            </w:r>
          </w:p>
          <w:p w:rsidR="0040534F" w:rsidRPr="00CC6F74" w:rsidRDefault="0040534F" w:rsidP="00CC6F74">
            <w:pPr>
              <w:spacing w:line="240" w:lineRule="exact"/>
              <w:rPr>
                <w:rFonts w:ascii="ＭＳ ゴシック" w:eastAsia="ＭＳ ゴシック" w:hAnsi="ＭＳ ゴシック"/>
                <w:sz w:val="22"/>
                <w:szCs w:val="22"/>
              </w:rPr>
            </w:pPr>
            <w:r w:rsidRPr="00CC6F74">
              <w:rPr>
                <w:rFonts w:ascii="ＭＳ ゴシック" w:eastAsia="ＭＳ ゴシック" w:hAnsi="ＭＳ ゴシック" w:hint="eastAsia"/>
                <w:sz w:val="22"/>
                <w:szCs w:val="22"/>
              </w:rPr>
              <w:t>□　周囲の地形で出来るだけ低いところで、安全な場所</w:t>
            </w:r>
            <w:r w:rsidR="0083247F" w:rsidRPr="00CC6F74">
              <w:rPr>
                <w:rFonts w:ascii="ＭＳ ゴシック" w:eastAsia="ＭＳ ゴシック" w:hAnsi="ＭＳ ゴシック" w:hint="eastAsia"/>
                <w:sz w:val="22"/>
                <w:szCs w:val="22"/>
              </w:rPr>
              <w:t>（大人同伴）</w:t>
            </w:r>
          </w:p>
          <w:p w:rsidR="0040534F" w:rsidRPr="00CC6F74" w:rsidRDefault="0040534F" w:rsidP="00CC6F74">
            <w:pPr>
              <w:spacing w:line="240" w:lineRule="exact"/>
              <w:rPr>
                <w:rFonts w:ascii="ＭＳ ゴシック" w:eastAsia="ＭＳ ゴシック" w:hAnsi="ＭＳ ゴシック"/>
                <w:sz w:val="24"/>
              </w:rPr>
            </w:pPr>
            <w:r w:rsidRPr="00CC6F74">
              <w:rPr>
                <w:rFonts w:ascii="ＭＳ ゴシック" w:eastAsia="ＭＳ ゴシック" w:hAnsi="ＭＳ ゴシック" w:hint="eastAsia"/>
                <w:sz w:val="22"/>
                <w:szCs w:val="22"/>
              </w:rPr>
              <w:t>□　晴天</w:t>
            </w:r>
          </w:p>
        </w:tc>
      </w:tr>
      <w:tr w:rsidR="00E00324" w:rsidRPr="00CC6F74" w:rsidTr="00CC6F74">
        <w:tc>
          <w:tcPr>
            <w:tcW w:w="9046" w:type="dxa"/>
            <w:shd w:val="clear" w:color="auto" w:fill="auto"/>
          </w:tcPr>
          <w:p w:rsidR="0040534F" w:rsidRPr="00CC6F74" w:rsidRDefault="0083247F" w:rsidP="0040534F">
            <w:pPr>
              <w:rPr>
                <w:rFonts w:ascii="ＭＳ ゴシック" w:eastAsia="ＭＳ ゴシック" w:hAnsi="ＭＳ ゴシック"/>
                <w:sz w:val="24"/>
              </w:rPr>
            </w:pPr>
            <w:r w:rsidRPr="00CC6F74">
              <w:rPr>
                <w:rFonts w:ascii="ＭＳ ゴシック" w:eastAsia="ＭＳ ゴシック" w:hAnsi="ＭＳ ゴシック" w:hint="eastAsia"/>
                <w:sz w:val="24"/>
              </w:rPr>
              <w:t>&lt;夏の大三角(形)&gt;</w:t>
            </w:r>
            <w:r w:rsidR="00043B61" w:rsidRPr="00CC6F74">
              <w:rPr>
                <w:rFonts w:ascii="ＭＳ ゴシック" w:eastAsia="ＭＳ ゴシック" w:hAnsi="ＭＳ ゴシック" w:hint="eastAsia"/>
                <w:sz w:val="24"/>
              </w:rPr>
              <w:t xml:space="preserve">　大三角を構成する１等星と星座の名前、いつ頃見えるかなど</w:t>
            </w: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C10EA7" w:rsidRPr="00CC6F74" w:rsidRDefault="00C10EA7"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40534F" w:rsidRPr="00CC6F74" w:rsidRDefault="0040534F" w:rsidP="0040534F">
            <w:pPr>
              <w:rPr>
                <w:rFonts w:ascii="ＭＳ ゴシック" w:eastAsia="ＭＳ ゴシック" w:hAnsi="ＭＳ ゴシック"/>
                <w:sz w:val="24"/>
              </w:rPr>
            </w:pPr>
          </w:p>
          <w:p w:rsidR="00C10EA7" w:rsidRPr="00CC6F74" w:rsidRDefault="00C10EA7" w:rsidP="0040534F">
            <w:pPr>
              <w:rPr>
                <w:rFonts w:ascii="ＭＳ ゴシック" w:eastAsia="ＭＳ ゴシック" w:hAnsi="ＭＳ ゴシック"/>
                <w:sz w:val="24"/>
              </w:rPr>
            </w:pPr>
          </w:p>
          <w:p w:rsidR="00E00324" w:rsidRPr="00CC6F74" w:rsidRDefault="00E00324" w:rsidP="00E00324">
            <w:pPr>
              <w:rPr>
                <w:rFonts w:ascii="ＭＳ ゴシック" w:eastAsia="ＭＳ ゴシック" w:hAnsi="ＭＳ ゴシック"/>
                <w:sz w:val="24"/>
              </w:rPr>
            </w:pPr>
          </w:p>
        </w:tc>
      </w:tr>
      <w:tr w:rsidR="00E00324" w:rsidRPr="00CC6F74" w:rsidTr="00CC6F74">
        <w:tc>
          <w:tcPr>
            <w:tcW w:w="9046" w:type="dxa"/>
            <w:shd w:val="clear" w:color="auto" w:fill="auto"/>
          </w:tcPr>
          <w:p w:rsidR="0083247F" w:rsidRPr="00CC6F74" w:rsidRDefault="0083247F" w:rsidP="0083247F">
            <w:pPr>
              <w:rPr>
                <w:rFonts w:ascii="ＭＳ ゴシック" w:eastAsia="ＭＳ ゴシック" w:hAnsi="ＭＳ ゴシック"/>
                <w:sz w:val="24"/>
              </w:rPr>
            </w:pPr>
            <w:r w:rsidRPr="00CC6F74">
              <w:rPr>
                <w:rFonts w:ascii="ＭＳ ゴシック" w:eastAsia="ＭＳ ゴシック" w:hAnsi="ＭＳ ゴシック" w:hint="eastAsia"/>
                <w:sz w:val="24"/>
              </w:rPr>
              <w:t>&lt;冬の大三角(形)&gt;</w:t>
            </w:r>
            <w:r w:rsidR="00043B61" w:rsidRPr="00CC6F74">
              <w:rPr>
                <w:rFonts w:ascii="ＭＳ ゴシック" w:eastAsia="ＭＳ ゴシック" w:hAnsi="ＭＳ ゴシック" w:hint="eastAsia"/>
                <w:sz w:val="24"/>
              </w:rPr>
              <w:t xml:space="preserve">　大三角を構成する１等星と星座の名前、いつ頃見えるかなど</w:t>
            </w: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C10EA7" w:rsidRPr="00CC6F74" w:rsidRDefault="00C10EA7" w:rsidP="00C10EA7">
            <w:pPr>
              <w:rPr>
                <w:rFonts w:ascii="ＭＳ ゴシック" w:eastAsia="ＭＳ ゴシック" w:hAnsi="ＭＳ ゴシック"/>
                <w:sz w:val="24"/>
              </w:rPr>
            </w:pPr>
          </w:p>
          <w:p w:rsidR="00E00324" w:rsidRPr="00CC6F74" w:rsidRDefault="00E00324" w:rsidP="00E00324">
            <w:pPr>
              <w:rPr>
                <w:rFonts w:ascii="ＭＳ ゴシック" w:eastAsia="ＭＳ ゴシック" w:hAnsi="ＭＳ ゴシック"/>
                <w:sz w:val="24"/>
              </w:rPr>
            </w:pPr>
          </w:p>
        </w:tc>
      </w:tr>
    </w:tbl>
    <w:p w:rsidR="00E00324" w:rsidRDefault="00E00324" w:rsidP="00F00153">
      <w:pPr>
        <w:rPr>
          <w:rFonts w:ascii="ＭＳ ゴシック" w:eastAsia="ＭＳ ゴシック" w:hAnsi="ＭＳ ゴシック"/>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6"/>
      </w:tblGrid>
      <w:tr w:rsidR="00AB2288" w:rsidRPr="00CC6F74" w:rsidTr="00CC6F74">
        <w:tc>
          <w:tcPr>
            <w:tcW w:w="9046" w:type="dxa"/>
            <w:shd w:val="clear" w:color="auto" w:fill="auto"/>
            <w:vAlign w:val="center"/>
          </w:tcPr>
          <w:p w:rsidR="00AB2288" w:rsidRPr="00CC6F74" w:rsidRDefault="00AB2288" w:rsidP="00CC6F74">
            <w:pPr>
              <w:rPr>
                <w:rFonts w:ascii="ＭＳ ゴシック" w:eastAsia="ＭＳ ゴシック" w:hAnsi="ＭＳ ゴシック"/>
                <w:sz w:val="24"/>
              </w:rPr>
            </w:pPr>
            <w:r w:rsidRPr="00CC6F74">
              <w:rPr>
                <w:rFonts w:ascii="ＭＳ ゴシック" w:eastAsia="ＭＳ ゴシック" w:hAnsi="ＭＳ ゴシック" w:hint="eastAsia"/>
                <w:sz w:val="24"/>
              </w:rPr>
              <w:lastRenderedPageBreak/>
              <w:t>興味を持った目の良い君は</w:t>
            </w:r>
            <w:r w:rsidR="006B3DFB" w:rsidRPr="00CC6F74">
              <w:rPr>
                <w:rFonts w:ascii="ＭＳ ゴシック" w:eastAsia="ＭＳ ゴシック" w:hAnsi="ＭＳ ゴシック" w:hint="eastAsia"/>
                <w:sz w:val="24"/>
              </w:rPr>
              <w:t>、</w:t>
            </w:r>
            <w:r w:rsidRPr="00CC6F74">
              <w:rPr>
                <w:rFonts w:ascii="ＭＳ ゴシック" w:eastAsia="ＭＳ ゴシック" w:hAnsi="ＭＳ ゴシック" w:hint="eastAsia"/>
                <w:sz w:val="24"/>
              </w:rPr>
              <w:t>春や秋の星座も観察してみよう</w:t>
            </w:r>
          </w:p>
        </w:tc>
      </w:tr>
      <w:tr w:rsidR="00043B61" w:rsidRPr="00CC6F74" w:rsidTr="00CC6F74">
        <w:tc>
          <w:tcPr>
            <w:tcW w:w="9046" w:type="dxa"/>
            <w:shd w:val="clear" w:color="auto" w:fill="auto"/>
          </w:tcPr>
          <w:p w:rsidR="00043B61" w:rsidRPr="00CC6F74" w:rsidRDefault="00043B61" w:rsidP="00CC6F74">
            <w:pPr>
              <w:rPr>
                <w:rFonts w:ascii="ＭＳ ゴシック" w:eastAsia="ＭＳ ゴシック" w:hAnsi="ＭＳ ゴシック"/>
                <w:sz w:val="24"/>
              </w:rPr>
            </w:pPr>
            <w:r w:rsidRPr="00CC6F74">
              <w:rPr>
                <w:rFonts w:ascii="ＭＳ ゴシック" w:eastAsia="ＭＳ ゴシック" w:hAnsi="ＭＳ ゴシック" w:hint="eastAsia"/>
                <w:sz w:val="24"/>
              </w:rPr>
              <w:t>&lt;春の大曲線&gt;　　大曲線を構成する１等星と星座の名前、いつ頃見えるかなど</w:t>
            </w: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043B61" w:rsidRPr="00CC6F74" w:rsidRDefault="00043B61" w:rsidP="00CC6F74">
            <w:pPr>
              <w:rPr>
                <w:rFonts w:ascii="ＭＳ ゴシック" w:eastAsia="ＭＳ ゴシック" w:hAnsi="ＭＳ ゴシック"/>
                <w:sz w:val="24"/>
              </w:rPr>
            </w:pPr>
          </w:p>
        </w:tc>
      </w:tr>
      <w:tr w:rsidR="00043B61" w:rsidRPr="00CC6F74" w:rsidTr="00CC6F74">
        <w:tc>
          <w:tcPr>
            <w:tcW w:w="9046" w:type="dxa"/>
            <w:shd w:val="clear" w:color="auto" w:fill="auto"/>
          </w:tcPr>
          <w:p w:rsidR="00043B61" w:rsidRPr="00CC6F74" w:rsidRDefault="00043B61" w:rsidP="00CC6F74">
            <w:pPr>
              <w:rPr>
                <w:rFonts w:ascii="ＭＳ ゴシック" w:eastAsia="ＭＳ ゴシック" w:hAnsi="ＭＳ ゴシック"/>
                <w:sz w:val="24"/>
              </w:rPr>
            </w:pPr>
            <w:r w:rsidRPr="00CC6F74">
              <w:rPr>
                <w:rFonts w:ascii="ＭＳ ゴシック" w:eastAsia="ＭＳ ゴシック" w:hAnsi="ＭＳ ゴシック" w:hint="eastAsia"/>
                <w:sz w:val="24"/>
              </w:rPr>
              <w:t>&lt;秋の大四辺形&gt;　　四辺形を構成する星座の名前、いつ頃見えるかなど</w:t>
            </w: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6107B4" w:rsidRPr="00CC6F74" w:rsidRDefault="006107B4" w:rsidP="006107B4">
            <w:pPr>
              <w:rPr>
                <w:rFonts w:ascii="ＭＳ ゴシック" w:eastAsia="ＭＳ ゴシック" w:hAnsi="ＭＳ ゴシック"/>
                <w:sz w:val="24"/>
              </w:rPr>
            </w:pPr>
          </w:p>
          <w:p w:rsidR="00043B61" w:rsidRPr="00CC6F74" w:rsidRDefault="00043B61" w:rsidP="00CC6F74">
            <w:pPr>
              <w:rPr>
                <w:rFonts w:ascii="ＭＳ ゴシック" w:eastAsia="ＭＳ ゴシック" w:hAnsi="ＭＳ ゴシック"/>
                <w:sz w:val="24"/>
              </w:rPr>
            </w:pPr>
          </w:p>
        </w:tc>
      </w:tr>
    </w:tbl>
    <w:p w:rsidR="00C10EA7" w:rsidRPr="006107B4" w:rsidRDefault="00C10EA7" w:rsidP="006107B4">
      <w:pPr>
        <w:spacing w:line="220" w:lineRule="exact"/>
        <w:rPr>
          <w:rFonts w:ascii="ＭＳ ゴシック" w:eastAsia="ＭＳ ゴシック" w:hAnsi="ＭＳ ゴシック"/>
          <w:sz w:val="20"/>
          <w:szCs w:val="20"/>
        </w:rPr>
      </w:pPr>
      <w:r w:rsidRPr="006107B4">
        <w:rPr>
          <w:rFonts w:ascii="ＭＳ ゴシック" w:eastAsia="ＭＳ ゴシック" w:hAnsi="ＭＳ ゴシック" w:hint="eastAsia"/>
          <w:sz w:val="20"/>
          <w:szCs w:val="20"/>
        </w:rPr>
        <w:t>※住宅街などで、１等星程度がようやっと見える程度の視力のスカウトについては、住宅街から少々離れたぐらいでは、北斗七星や北極星、各星座などは、難しい面があります。</w:t>
      </w:r>
    </w:p>
    <w:p w:rsidR="00C10EA7" w:rsidRPr="006107B4" w:rsidRDefault="00C10EA7" w:rsidP="006107B4">
      <w:pPr>
        <w:spacing w:line="220" w:lineRule="exact"/>
        <w:rPr>
          <w:rFonts w:ascii="ＭＳ ゴシック" w:eastAsia="ＭＳ ゴシック" w:hAnsi="ＭＳ ゴシック"/>
          <w:sz w:val="20"/>
          <w:szCs w:val="20"/>
        </w:rPr>
      </w:pPr>
      <w:r w:rsidRPr="006107B4">
        <w:rPr>
          <w:rFonts w:ascii="ＭＳ ゴシック" w:eastAsia="ＭＳ ゴシック" w:hAnsi="ＭＳ ゴシック" w:hint="eastAsia"/>
          <w:sz w:val="20"/>
          <w:szCs w:val="20"/>
        </w:rPr>
        <w:t>１等星で構成される『冬の大三角』・『夏の大三角』について発見でき、知識として、それら１等星で構成される星座を知る程度でよいかと思われます。</w:t>
      </w:r>
    </w:p>
    <w:p w:rsidR="00AB2288" w:rsidRPr="006107B4" w:rsidRDefault="00AB2288" w:rsidP="006107B4">
      <w:pPr>
        <w:spacing w:line="220" w:lineRule="exact"/>
        <w:rPr>
          <w:rFonts w:ascii="ＭＳ ゴシック" w:eastAsia="ＭＳ ゴシック" w:hAnsi="ＭＳ ゴシック"/>
          <w:sz w:val="20"/>
          <w:szCs w:val="20"/>
        </w:rPr>
      </w:pPr>
      <w:r w:rsidRPr="006107B4">
        <w:rPr>
          <w:rFonts w:ascii="ＭＳ ゴシック" w:eastAsia="ＭＳ ゴシック" w:hAnsi="ＭＳ ゴシック" w:hint="eastAsia"/>
          <w:sz w:val="20"/>
          <w:szCs w:val="20"/>
        </w:rPr>
        <w:t>見えすぎても反対に分かり辛い。スカウトの視力に応じてください。</w:t>
      </w:r>
    </w:p>
    <w:p w:rsidR="00E00324" w:rsidRDefault="00C10EA7" w:rsidP="006107B4">
      <w:pPr>
        <w:spacing w:line="220" w:lineRule="exact"/>
        <w:rPr>
          <w:rFonts w:ascii="ＭＳ ゴシック" w:eastAsia="ＭＳ ゴシック" w:hAnsi="ＭＳ ゴシック"/>
          <w:sz w:val="20"/>
          <w:szCs w:val="20"/>
        </w:rPr>
      </w:pPr>
      <w:r w:rsidRPr="006107B4">
        <w:rPr>
          <w:rFonts w:ascii="ＭＳ ゴシック" w:eastAsia="ＭＳ ゴシック" w:hAnsi="ＭＳ ゴシック" w:hint="eastAsia"/>
          <w:sz w:val="20"/>
          <w:szCs w:val="20"/>
        </w:rPr>
        <w:t>※星座を５つである。北極星の発見方法で</w:t>
      </w:r>
      <w:r w:rsidR="00AB2288" w:rsidRPr="006107B4">
        <w:rPr>
          <w:rFonts w:ascii="ＭＳ ゴシック" w:eastAsia="ＭＳ ゴシック" w:hAnsi="ＭＳ ゴシック" w:hint="eastAsia"/>
          <w:sz w:val="20"/>
          <w:szCs w:val="20"/>
        </w:rPr>
        <w:t>使う星座を除く必要はない</w:t>
      </w:r>
      <w:r w:rsidR="00F7229E" w:rsidRPr="006107B4">
        <w:rPr>
          <w:rFonts w:ascii="ＭＳ ゴシック" w:eastAsia="ＭＳ ゴシック" w:hAnsi="ＭＳ ゴシック" w:hint="eastAsia"/>
          <w:sz w:val="20"/>
          <w:szCs w:val="20"/>
        </w:rPr>
        <w:t>。</w:t>
      </w:r>
    </w:p>
    <w:p w:rsidR="00556515" w:rsidRPr="00556515" w:rsidRDefault="00556515" w:rsidP="006107B4">
      <w:pPr>
        <w:spacing w:line="220" w:lineRule="exact"/>
        <w:rPr>
          <w:rFonts w:ascii="ＭＳ ゴシック" w:eastAsia="ＭＳ ゴシック" w:hAnsi="ＭＳ ゴシック"/>
          <w:sz w:val="20"/>
          <w:szCs w:val="20"/>
        </w:rPr>
      </w:pPr>
      <w:r>
        <w:rPr>
          <w:rFonts w:ascii="ＭＳ ゴシック" w:eastAsia="ＭＳ ゴシック" w:hAnsi="ＭＳ ゴシック" w:cs="Arial" w:hint="eastAsia"/>
          <w:bCs/>
          <w:sz w:val="22"/>
          <w:szCs w:val="22"/>
        </w:rPr>
        <w:t>※</w:t>
      </w:r>
      <w:r w:rsidRPr="00556515">
        <w:rPr>
          <w:rFonts w:ascii="ＭＳ ゴシック" w:eastAsia="ＭＳ ゴシック" w:hAnsi="ＭＳ ゴシック" w:cs="Arial" w:hint="eastAsia"/>
          <w:bCs/>
          <w:sz w:val="22"/>
          <w:szCs w:val="22"/>
        </w:rPr>
        <w:t>ギリシャ・ローマ神話や星座にまつわるお話し</w:t>
      </w:r>
      <w:r>
        <w:rPr>
          <w:rFonts w:ascii="ＭＳ ゴシック" w:eastAsia="ＭＳ ゴシック" w:hAnsi="ＭＳ ゴシック" w:cs="Arial" w:hint="eastAsia"/>
          <w:bCs/>
          <w:sz w:val="22"/>
          <w:szCs w:val="22"/>
        </w:rPr>
        <w:t>など</w:t>
      </w:r>
      <w:r w:rsidRPr="00556515">
        <w:rPr>
          <w:rFonts w:ascii="ＭＳ ゴシック" w:eastAsia="ＭＳ ゴシック" w:hAnsi="ＭＳ ゴシック" w:hint="eastAsia"/>
          <w:sz w:val="22"/>
          <w:szCs w:val="22"/>
        </w:rPr>
        <w:t>で、知っているものはあるかな？</w:t>
      </w:r>
    </w:p>
    <w:p w:rsidR="00556515" w:rsidRPr="00556515" w:rsidRDefault="00556515" w:rsidP="006107B4">
      <w:pPr>
        <w:spacing w:line="220" w:lineRule="exact"/>
        <w:rPr>
          <w:rFonts w:ascii="ＭＳ ゴシック" w:eastAsia="ＭＳ ゴシック" w:hAnsi="ＭＳ ゴシック"/>
          <w:sz w:val="20"/>
          <w:szCs w:val="20"/>
        </w:rPr>
      </w:pPr>
      <w:r w:rsidRPr="00556515">
        <w:rPr>
          <w:rFonts w:ascii="ＭＳ ゴシック" w:eastAsia="ＭＳ ゴシック" w:hAnsi="ＭＳ ゴシック" w:hint="eastAsia"/>
          <w:sz w:val="20"/>
          <w:szCs w:val="20"/>
        </w:rPr>
        <w:t xml:space="preserve">　</w:t>
      </w:r>
      <w:r w:rsidRPr="00556515">
        <w:rPr>
          <w:rFonts w:ascii="Arial" w:hAnsi="Arial" w:cs="Arial"/>
          <w:bCs/>
          <w:color w:val="444444"/>
        </w:rPr>
        <w:t>オデュッセウス</w:t>
      </w:r>
      <w:r>
        <w:rPr>
          <w:rFonts w:ascii="Arial" w:hAnsi="Arial" w:cs="Arial" w:hint="eastAsia"/>
          <w:bCs/>
          <w:color w:val="444444"/>
        </w:rPr>
        <w:t>のトロイの木馬など有名だ。興味があったら神話を読んでみよう。</w:t>
      </w:r>
    </w:p>
    <w:p w:rsidR="00556515" w:rsidRPr="00307BDB" w:rsidRDefault="00556515" w:rsidP="006107B4">
      <w:pPr>
        <w:spacing w:line="220" w:lineRule="exact"/>
        <w:rPr>
          <w:rFonts w:ascii="ＭＳ ゴシック" w:eastAsia="ＭＳ ゴシック" w:hAnsi="ＭＳ ゴシック"/>
          <w:sz w:val="20"/>
          <w:szCs w:val="20"/>
        </w:rPr>
      </w:pPr>
    </w:p>
    <w:p w:rsidR="00556515" w:rsidRDefault="00556515" w:rsidP="006107B4">
      <w:pPr>
        <w:spacing w:line="220" w:lineRule="exact"/>
        <w:rPr>
          <w:rFonts w:ascii="ＭＳ ゴシック" w:eastAsia="ＭＳ ゴシック" w:hAnsi="ＭＳ ゴシック"/>
          <w:sz w:val="20"/>
          <w:szCs w:val="20"/>
        </w:rPr>
      </w:pPr>
    </w:p>
    <w:p w:rsidR="00556515" w:rsidRDefault="00556515" w:rsidP="006107B4">
      <w:pPr>
        <w:spacing w:line="220" w:lineRule="exact"/>
        <w:rPr>
          <w:rFonts w:ascii="ＭＳ ゴシック" w:eastAsia="ＭＳ ゴシック" w:hAnsi="ＭＳ ゴシック"/>
          <w:sz w:val="20"/>
          <w:szCs w:val="20"/>
        </w:rPr>
      </w:pPr>
    </w:p>
    <w:p w:rsidR="00556515" w:rsidRDefault="00556515" w:rsidP="006107B4">
      <w:pPr>
        <w:spacing w:line="220" w:lineRule="exact"/>
        <w:rPr>
          <w:rFonts w:ascii="ＭＳ ゴシック" w:eastAsia="ＭＳ ゴシック" w:hAnsi="ＭＳ ゴシック"/>
          <w:sz w:val="20"/>
          <w:szCs w:val="20"/>
        </w:rPr>
      </w:pPr>
    </w:p>
    <w:p w:rsidR="00556515" w:rsidRDefault="00556515" w:rsidP="006107B4">
      <w:pPr>
        <w:spacing w:line="220" w:lineRule="exact"/>
        <w:rPr>
          <w:rFonts w:ascii="ＭＳ ゴシック" w:eastAsia="ＭＳ ゴシック" w:hAnsi="ＭＳ ゴシック"/>
          <w:sz w:val="20"/>
          <w:szCs w:val="20"/>
        </w:rPr>
      </w:pPr>
    </w:p>
    <w:p w:rsidR="00556515" w:rsidRPr="006107B4" w:rsidRDefault="00556515" w:rsidP="006107B4">
      <w:pPr>
        <w:spacing w:line="220" w:lineRule="exact"/>
        <w:rPr>
          <w:rFonts w:ascii="ＭＳ ゴシック" w:eastAsia="ＭＳ ゴシック" w:hAnsi="ＭＳ ゴシック"/>
          <w:sz w:val="20"/>
          <w:szCs w:val="20"/>
        </w:rPr>
      </w:pPr>
    </w:p>
    <w:p w:rsidR="006B3DFB" w:rsidRDefault="000107E4" w:rsidP="00F00153">
      <w:pPr>
        <w:rPr>
          <w:rFonts w:ascii="ＭＳ ゴシック" w:eastAsia="ＭＳ ゴシック" w:hAnsi="ＭＳ ゴシック"/>
          <w:sz w:val="24"/>
        </w:rPr>
      </w:pPr>
      <w:r w:rsidRPr="000E5CCC">
        <w:rPr>
          <w:rFonts w:ascii="ＭＳ ゴシック" w:eastAsia="ＭＳ ゴシック" w:hAnsi="ＭＳ ゴシック" w:hint="eastAsia"/>
          <w:sz w:val="24"/>
        </w:rPr>
        <w:lastRenderedPageBreak/>
        <w:t>(</w:t>
      </w:r>
      <w:r w:rsidR="00F00153" w:rsidRPr="000E5CCC">
        <w:rPr>
          <w:rFonts w:ascii="ＭＳ ゴシック" w:eastAsia="ＭＳ ゴシック" w:hAnsi="ＭＳ ゴシック" w:hint="eastAsia"/>
          <w:sz w:val="24"/>
        </w:rPr>
        <w:t>6</w:t>
      </w:r>
      <w:r w:rsidRPr="000E5CCC">
        <w:rPr>
          <w:rFonts w:ascii="ＭＳ ゴシック" w:eastAsia="ＭＳ ゴシック" w:hAnsi="ＭＳ ゴシック" w:hint="eastAsia"/>
          <w:sz w:val="24"/>
        </w:rPr>
        <w:t>)</w:t>
      </w:r>
      <w:r w:rsidR="00AB2288">
        <w:rPr>
          <w:rFonts w:ascii="ＭＳ ゴシック" w:eastAsia="ＭＳ ゴシック" w:hAnsi="ＭＳ ゴシック" w:hint="eastAsia"/>
          <w:sz w:val="24"/>
        </w:rPr>
        <w:t>身近にいる動物(</w:t>
      </w:r>
      <w:r w:rsidR="0025411B">
        <w:rPr>
          <w:rFonts w:ascii="ＭＳ ゴシック" w:eastAsia="ＭＳ ゴシック" w:hAnsi="ＭＳ ゴシック"/>
          <w:sz w:val="24"/>
        </w:rPr>
        <w:ruby>
          <w:rubyPr>
            <w:rubyAlign w:val="distributeSpace"/>
            <w:hps w:val="16"/>
            <w:hpsRaise w:val="22"/>
            <w:hpsBaseText w:val="24"/>
            <w:lid w:val="ja-JP"/>
          </w:rubyPr>
          <w:rt>
            <w:r w:rsidR="006B3DFB" w:rsidRPr="006B3DFB">
              <w:rPr>
                <w:rFonts w:ascii="ＭＳ ゴシック" w:eastAsia="ＭＳ ゴシック" w:hAnsi="ＭＳ ゴシック"/>
                <w:sz w:val="16"/>
              </w:rPr>
              <w:t>ほ</w:t>
            </w:r>
          </w:rt>
          <w:rubyBase>
            <w:r w:rsidR="006B3DFB">
              <w:rPr>
                <w:rFonts w:ascii="ＭＳ ゴシック" w:eastAsia="ＭＳ ゴシック" w:hAnsi="ＭＳ ゴシック"/>
                <w:sz w:val="24"/>
              </w:rPr>
              <w:t>哺</w:t>
            </w:r>
          </w:rubyBase>
        </w:ruby>
      </w:r>
      <w:r w:rsidR="00AB2288">
        <w:rPr>
          <w:rFonts w:ascii="ＭＳ ゴシック" w:eastAsia="ＭＳ ゴシック" w:hAnsi="ＭＳ ゴシック" w:hint="eastAsia"/>
          <w:sz w:val="24"/>
        </w:rPr>
        <w:t>乳類</w:t>
      </w:r>
      <w:r w:rsidR="006B3DFB">
        <w:rPr>
          <w:rFonts w:ascii="ＭＳ ゴシック" w:eastAsia="ＭＳ ゴシック" w:hAnsi="ＭＳ ゴシック" w:hint="eastAsia"/>
          <w:sz w:val="24"/>
        </w:rPr>
        <w:t>・鳥類・魚類など)について観察し、報告する。</w:t>
      </w:r>
    </w:p>
    <w:p w:rsidR="000107E4" w:rsidRDefault="006B3DFB" w:rsidP="006B3DFB">
      <w:pPr>
        <w:jc w:val="righ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1</w:t>
      </w:r>
      <w:r w:rsidRPr="00BB3AC6">
        <w:rPr>
          <w:rFonts w:ascii="ＭＳ ゴシック" w:eastAsia="ＭＳ ゴシック" w:hAnsi="ＭＳ ゴシック" w:hint="eastAsia"/>
          <w:color w:val="FF0000"/>
          <w:sz w:val="24"/>
        </w:rPr>
        <w:t>級3(</w:t>
      </w:r>
      <w:r>
        <w:rPr>
          <w:rFonts w:ascii="ＭＳ ゴシック" w:eastAsia="ＭＳ ゴシック" w:hAnsi="ＭＳ ゴシック" w:hint="eastAsia"/>
          <w:color w:val="FF0000"/>
          <w:sz w:val="24"/>
        </w:rPr>
        <w:t>4</w:t>
      </w:r>
      <w:r w:rsidRPr="00BB3AC6">
        <w:rPr>
          <w:rFonts w:ascii="ＭＳ ゴシック" w:eastAsia="ＭＳ ゴシック" w:hAnsi="ＭＳ ゴシック" w:hint="eastAsia"/>
          <w:color w:val="FF0000"/>
          <w:sz w:val="24"/>
        </w:rPr>
        <w:t>)</w:t>
      </w:r>
      <w:r>
        <w:rPr>
          <w:rFonts w:ascii="ＭＳ ゴシック" w:eastAsia="ＭＳ ゴシック" w:hAnsi="ＭＳ ゴシック" w:hint="eastAsia"/>
          <w:color w:val="FF0000"/>
          <w:sz w:val="24"/>
        </w:rPr>
        <w:t>③</w:t>
      </w:r>
      <w:r w:rsidRPr="00BB3AC6">
        <w:rPr>
          <w:rFonts w:ascii="ＭＳ ゴシック" w:eastAsia="ＭＳ ゴシック" w:hAnsi="ＭＳ ゴシック" w:hint="eastAsia"/>
          <w:color w:val="FF0000"/>
          <w:sz w:val="24"/>
        </w:rPr>
        <w:t>共通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7"/>
      </w:tblGrid>
      <w:tr w:rsidR="006B3DFB" w:rsidRPr="00CC6F74" w:rsidTr="00CC6F74">
        <w:trPr>
          <w:trHeight w:val="491"/>
        </w:trPr>
        <w:tc>
          <w:tcPr>
            <w:tcW w:w="9117" w:type="dxa"/>
            <w:shd w:val="clear" w:color="auto" w:fill="auto"/>
          </w:tcPr>
          <w:p w:rsidR="006B3DFB" w:rsidRPr="00CC6F74" w:rsidRDefault="006B3DFB" w:rsidP="00CC6F74">
            <w:pPr>
              <w:jc w:val="center"/>
              <w:rPr>
                <w:rFonts w:ascii="ＭＳ ゴシック" w:eastAsia="ＭＳ ゴシック" w:hAnsi="ＭＳ ゴシック"/>
                <w:sz w:val="24"/>
              </w:rPr>
            </w:pPr>
            <w:r w:rsidRPr="00CC6F74">
              <w:rPr>
                <w:rFonts w:ascii="ＭＳ ゴシック" w:eastAsia="ＭＳ ゴシック" w:hAnsi="ＭＳ ゴシック" w:hint="eastAsia"/>
                <w:sz w:val="24"/>
              </w:rPr>
              <w:t>観察記録した年月日又は期間・場所・動物の名前など</w:t>
            </w:r>
          </w:p>
        </w:tc>
      </w:tr>
      <w:tr w:rsidR="006B3DFB" w:rsidRPr="00CC6F74" w:rsidTr="00CC6F74">
        <w:trPr>
          <w:trHeight w:val="12320"/>
        </w:trPr>
        <w:tc>
          <w:tcPr>
            <w:tcW w:w="9117" w:type="dxa"/>
            <w:shd w:val="clear" w:color="auto" w:fill="auto"/>
          </w:tcPr>
          <w:p w:rsidR="006B3DFB" w:rsidRPr="00CC6F74" w:rsidRDefault="006B3DFB" w:rsidP="00CC6F74">
            <w:pPr>
              <w:jc w:val="right"/>
              <w:rPr>
                <w:rFonts w:ascii="ＭＳ ゴシック" w:eastAsia="ＭＳ ゴシック" w:hAnsi="ＭＳ ゴシック"/>
                <w:sz w:val="24"/>
              </w:rPr>
            </w:pPr>
          </w:p>
        </w:tc>
      </w:tr>
    </w:tbl>
    <w:p w:rsidR="006B3DFB" w:rsidRPr="006B3DFB" w:rsidRDefault="000F428E" w:rsidP="006B3DFB">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※スケッチブック</w:t>
      </w:r>
      <w:r w:rsidR="006B3DFB" w:rsidRPr="006B3DFB">
        <w:rPr>
          <w:rFonts w:ascii="ＭＳ ゴシック" w:eastAsia="ＭＳ ゴシック" w:hAnsi="ＭＳ ゴシック" w:hint="eastAsia"/>
          <w:sz w:val="22"/>
          <w:szCs w:val="22"/>
        </w:rPr>
        <w:t>などでもよく、これに限らない。</w:t>
      </w:r>
    </w:p>
    <w:p w:rsidR="006B3DFB" w:rsidRDefault="006B3DFB" w:rsidP="006B3DFB">
      <w:pPr>
        <w:jc w:val="left"/>
        <w:rPr>
          <w:rFonts w:ascii="ＭＳ ゴシック" w:eastAsia="ＭＳ ゴシック" w:hAnsi="ＭＳ ゴシック"/>
          <w:sz w:val="22"/>
          <w:szCs w:val="22"/>
        </w:rPr>
      </w:pPr>
      <w:r w:rsidRPr="006B3DFB">
        <w:rPr>
          <w:rFonts w:ascii="ＭＳ ゴシック" w:eastAsia="ＭＳ ゴシック" w:hAnsi="ＭＳ ゴシック" w:hint="eastAsia"/>
          <w:sz w:val="22"/>
          <w:szCs w:val="22"/>
        </w:rPr>
        <w:t>※どんな生き物なのか、季節や時間帯、仕草、特徴、人との関わり、色々観察してみよう。</w:t>
      </w:r>
    </w:p>
    <w:p w:rsidR="00556515" w:rsidRPr="00556515" w:rsidRDefault="00FC72D5" w:rsidP="006B3DF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動物でありさえすればよいのだから、昆虫</w:t>
      </w:r>
      <w:r>
        <w:rPr>
          <w:rFonts w:ascii="ＭＳ ゴシック" w:eastAsia="ＭＳ ゴシック" w:hAnsi="ＭＳ ゴシック" w:hint="eastAsia"/>
          <w:sz w:val="22"/>
          <w:szCs w:val="22"/>
        </w:rPr>
        <w:t>や</w:t>
      </w:r>
      <w:r>
        <w:rPr>
          <w:rFonts w:ascii="ＭＳ ゴシック" w:eastAsia="ＭＳ ゴシック" w:hAnsi="ＭＳ ゴシック"/>
          <w:sz w:val="22"/>
          <w:szCs w:val="22"/>
        </w:rPr>
        <w:t>両生類などでもよいのだ。</w:t>
      </w:r>
    </w:p>
    <w:sectPr w:rsidR="00556515" w:rsidRPr="00556515" w:rsidSect="00202595">
      <w:footerReference w:type="default" r:id="rId6"/>
      <w:pgSz w:w="11906" w:h="16838" w:code="9"/>
      <w:pgMar w:top="851" w:right="1418" w:bottom="851" w:left="1418" w:header="851" w:footer="57"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425"/>
      <w:titlePg/>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767" w:rsidRDefault="00357767" w:rsidP="000E5CCC">
      <w:r>
        <w:separator/>
      </w:r>
    </w:p>
  </w:endnote>
  <w:endnote w:type="continuationSeparator" w:id="1">
    <w:p w:rsidR="00357767" w:rsidRDefault="00357767" w:rsidP="000E5C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95" w:rsidRDefault="0025411B">
    <w:pPr>
      <w:pStyle w:val="a6"/>
      <w:jc w:val="center"/>
    </w:pPr>
    <w:fldSimple w:instr=" PAGE   \* MERGEFORMAT ">
      <w:r w:rsidR="00C66789" w:rsidRPr="00C66789">
        <w:rPr>
          <w:noProof/>
          <w:lang w:val="ja-JP"/>
        </w:rPr>
        <w:t>9</w:t>
      </w:r>
    </w:fldSimple>
  </w:p>
  <w:p w:rsidR="00202595" w:rsidRDefault="002025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767" w:rsidRDefault="00357767" w:rsidP="000E5CCC">
      <w:r>
        <w:separator/>
      </w:r>
    </w:p>
  </w:footnote>
  <w:footnote w:type="continuationSeparator" w:id="1">
    <w:p w:rsidR="00357767" w:rsidRDefault="00357767" w:rsidP="000E5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7E4"/>
    <w:rsid w:val="000107E4"/>
    <w:rsid w:val="00017E79"/>
    <w:rsid w:val="00043B61"/>
    <w:rsid w:val="0004767D"/>
    <w:rsid w:val="000D468A"/>
    <w:rsid w:val="000E5CCC"/>
    <w:rsid w:val="000F428E"/>
    <w:rsid w:val="000F4E18"/>
    <w:rsid w:val="00130836"/>
    <w:rsid w:val="001523B4"/>
    <w:rsid w:val="001531D1"/>
    <w:rsid w:val="001C21EB"/>
    <w:rsid w:val="00202595"/>
    <w:rsid w:val="002077A2"/>
    <w:rsid w:val="00231CCC"/>
    <w:rsid w:val="0025411B"/>
    <w:rsid w:val="00255A80"/>
    <w:rsid w:val="002C45F6"/>
    <w:rsid w:val="002C55D5"/>
    <w:rsid w:val="002D03F0"/>
    <w:rsid w:val="002D6D2D"/>
    <w:rsid w:val="003008D1"/>
    <w:rsid w:val="00307BDB"/>
    <w:rsid w:val="0032184B"/>
    <w:rsid w:val="003418C8"/>
    <w:rsid w:val="00357767"/>
    <w:rsid w:val="003B4A48"/>
    <w:rsid w:val="003B4E73"/>
    <w:rsid w:val="003C23D0"/>
    <w:rsid w:val="003D6286"/>
    <w:rsid w:val="0040534F"/>
    <w:rsid w:val="00424267"/>
    <w:rsid w:val="00454CFD"/>
    <w:rsid w:val="0046127E"/>
    <w:rsid w:val="004664B9"/>
    <w:rsid w:val="004A1315"/>
    <w:rsid w:val="004C34DE"/>
    <w:rsid w:val="004D47E4"/>
    <w:rsid w:val="004F1FA8"/>
    <w:rsid w:val="0051728D"/>
    <w:rsid w:val="00556515"/>
    <w:rsid w:val="00574764"/>
    <w:rsid w:val="00590CEA"/>
    <w:rsid w:val="005D30F6"/>
    <w:rsid w:val="005E3F16"/>
    <w:rsid w:val="005F7D61"/>
    <w:rsid w:val="006107B4"/>
    <w:rsid w:val="0061323E"/>
    <w:rsid w:val="006214FC"/>
    <w:rsid w:val="00621AB2"/>
    <w:rsid w:val="0062248F"/>
    <w:rsid w:val="0063436B"/>
    <w:rsid w:val="00677CD4"/>
    <w:rsid w:val="00696166"/>
    <w:rsid w:val="00696170"/>
    <w:rsid w:val="006B3DFB"/>
    <w:rsid w:val="006D2031"/>
    <w:rsid w:val="00711E47"/>
    <w:rsid w:val="007C0E60"/>
    <w:rsid w:val="007F6015"/>
    <w:rsid w:val="0083247F"/>
    <w:rsid w:val="008A0208"/>
    <w:rsid w:val="008B19C2"/>
    <w:rsid w:val="009642EF"/>
    <w:rsid w:val="00971218"/>
    <w:rsid w:val="00982997"/>
    <w:rsid w:val="009A6265"/>
    <w:rsid w:val="009A7B8F"/>
    <w:rsid w:val="009B63AB"/>
    <w:rsid w:val="009D4335"/>
    <w:rsid w:val="009F699D"/>
    <w:rsid w:val="00A51E3F"/>
    <w:rsid w:val="00A9723E"/>
    <w:rsid w:val="00AB2288"/>
    <w:rsid w:val="00B06E7F"/>
    <w:rsid w:val="00B11422"/>
    <w:rsid w:val="00B340E5"/>
    <w:rsid w:val="00B64A91"/>
    <w:rsid w:val="00B82541"/>
    <w:rsid w:val="00B8559B"/>
    <w:rsid w:val="00BA28CE"/>
    <w:rsid w:val="00BB3AC6"/>
    <w:rsid w:val="00BB7488"/>
    <w:rsid w:val="00BC2B87"/>
    <w:rsid w:val="00BC3ED8"/>
    <w:rsid w:val="00BD1849"/>
    <w:rsid w:val="00C03678"/>
    <w:rsid w:val="00C05F51"/>
    <w:rsid w:val="00C10EA7"/>
    <w:rsid w:val="00C233DC"/>
    <w:rsid w:val="00C66789"/>
    <w:rsid w:val="00C86EE2"/>
    <w:rsid w:val="00C900C3"/>
    <w:rsid w:val="00CC5D1B"/>
    <w:rsid w:val="00CC6000"/>
    <w:rsid w:val="00CC6F74"/>
    <w:rsid w:val="00CD400A"/>
    <w:rsid w:val="00D62CA7"/>
    <w:rsid w:val="00D6621D"/>
    <w:rsid w:val="00DB4C88"/>
    <w:rsid w:val="00DD58BE"/>
    <w:rsid w:val="00DF5486"/>
    <w:rsid w:val="00E00324"/>
    <w:rsid w:val="00E048CA"/>
    <w:rsid w:val="00E33EBD"/>
    <w:rsid w:val="00EC1558"/>
    <w:rsid w:val="00ED1F31"/>
    <w:rsid w:val="00F00153"/>
    <w:rsid w:val="00F32DF3"/>
    <w:rsid w:val="00F427F9"/>
    <w:rsid w:val="00F601CF"/>
    <w:rsid w:val="00F7229E"/>
    <w:rsid w:val="00FC72D5"/>
  </w:rsids>
  <m:mathPr>
    <m:mathFont m:val="Cambria Math"/>
    <m:brkBin m:val="before"/>
    <m:brkBinSub m:val="--"/>
    <m:smallFrac m:val="off"/>
    <m:dispDef/>
    <m:lMargin m:val="0"/>
    <m:rMargin m:val="0"/>
    <m:defJc m:val="centerGroup"/>
    <m:wrapRight/>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1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E5CCC"/>
    <w:pPr>
      <w:tabs>
        <w:tab w:val="center" w:pos="4252"/>
        <w:tab w:val="right" w:pos="8504"/>
      </w:tabs>
      <w:snapToGrid w:val="0"/>
    </w:pPr>
    <w:rPr>
      <w:lang/>
    </w:rPr>
  </w:style>
  <w:style w:type="character" w:customStyle="1" w:styleId="a5">
    <w:name w:val="ヘッダー (文字)"/>
    <w:link w:val="a4"/>
    <w:rsid w:val="000E5CCC"/>
    <w:rPr>
      <w:kern w:val="2"/>
      <w:sz w:val="21"/>
      <w:szCs w:val="24"/>
    </w:rPr>
  </w:style>
  <w:style w:type="paragraph" w:styleId="a6">
    <w:name w:val="footer"/>
    <w:basedOn w:val="a"/>
    <w:link w:val="a7"/>
    <w:uiPriority w:val="99"/>
    <w:rsid w:val="000E5CCC"/>
    <w:pPr>
      <w:tabs>
        <w:tab w:val="center" w:pos="4252"/>
        <w:tab w:val="right" w:pos="8504"/>
      </w:tabs>
      <w:snapToGrid w:val="0"/>
    </w:pPr>
    <w:rPr>
      <w:lang/>
    </w:rPr>
  </w:style>
  <w:style w:type="character" w:customStyle="1" w:styleId="a7">
    <w:name w:val="フッター (文字)"/>
    <w:link w:val="a6"/>
    <w:uiPriority w:val="99"/>
    <w:rsid w:val="000E5CC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kunihiro kakizoe</cp:lastModifiedBy>
  <cp:revision>4</cp:revision>
  <cp:lastPrinted>2019-03-20T09:35:00Z</cp:lastPrinted>
  <dcterms:created xsi:type="dcterms:W3CDTF">2019-03-20T09:25:00Z</dcterms:created>
  <dcterms:modified xsi:type="dcterms:W3CDTF">2019-04-09T11:16:00Z</dcterms:modified>
</cp:coreProperties>
</file>